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пам'ятник собі створив нерукотворний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пам'ятник собі створив нерукотворний,</w:t>
      </w:r>
    </w:p>
    <w:p>
      <w:pPr/>
      <w:r>
        <w:rPr/>
        <w:t xml:space="preserve">До нього у віках не заросте тропа.</w:t>
      </w:r>
    </w:p>
    <w:p>
      <w:pPr/>
      <w:r>
        <w:rPr/>
        <w:t xml:space="preserve">Піднісся вище він, незламний, непоборний,</w:t>
      </w:r>
    </w:p>
    <w:p>
      <w:pPr/>
      <w:r>
        <w:rPr/>
        <w:t xml:space="preserve">Олександрійського стовпа.</w:t>
      </w:r>
    </w:p>
    <w:p>
      <w:pPr/>
      <w:r>
        <w:rPr/>
        <w:t xml:space="preserve">Душа моя й думки, у вірші перелиті,</w:t>
      </w:r>
    </w:p>
    <w:p>
      <w:pPr/>
      <w:r>
        <w:rPr/>
        <w:t xml:space="preserve">Мій прах переживуть і мій продовжать лет.</w:t>
      </w:r>
    </w:p>
    <w:p>
      <w:pPr/>
      <w:r>
        <w:rPr/>
        <w:t xml:space="preserve">І славен буду я, допоки в цьому світі</w:t>
      </w:r>
    </w:p>
    <w:p>
      <w:pPr/>
      <w:r>
        <w:rPr/>
        <w:t xml:space="preserve">Жить буде хоч один поет.</w:t>
      </w:r>
    </w:p>
    <w:p>
      <w:pPr/>
      <w:r>
        <w:rPr/>
        <w:t xml:space="preserve">Ця слава пролетить по всій Русі великій,</w:t>
      </w:r>
    </w:p>
    <w:p>
      <w:pPr/>
      <w:r>
        <w:rPr/>
        <w:t xml:space="preserve">І визнає мене всяк сущий в ній язик,</w:t>
      </w:r>
    </w:p>
    <w:p>
      <w:pPr/>
      <w:r>
        <w:rPr/>
        <w:t xml:space="preserve">І гордий слов'янин, і фін, і нині дикий</w:t>
      </w:r>
    </w:p>
    <w:p>
      <w:pPr/>
      <w:r>
        <w:rPr/>
        <w:t xml:space="preserve">Тунгус, і брат степів калмик.</w:t>
      </w:r>
    </w:p>
    <w:p>
      <w:pPr/>
      <w:r>
        <w:rPr/>
        <w:t xml:space="preserve">І довго буду тим люб'язний я народу,</w:t>
      </w:r>
    </w:p>
    <w:p>
      <w:pPr/>
      <w:r>
        <w:rPr/>
        <w:t xml:space="preserve">Що добрі почуття у людях я плекав,</w:t>
      </w:r>
    </w:p>
    <w:p>
      <w:pPr/>
      <w:r>
        <w:rPr/>
        <w:t xml:space="preserve">Що в мій жорстокий вік уславив я Свободу</w:t>
      </w:r>
    </w:p>
    <w:p>
      <w:pPr/>
      <w:r>
        <w:rPr/>
        <w:t xml:space="preserve">І милосердя закликав.</w:t>
      </w:r>
    </w:p>
    <w:p>
      <w:pPr/>
      <w:r>
        <w:rPr/>
        <w:t xml:space="preserve">Велінню божому скорись, поете-друже!</w:t>
      </w:r>
    </w:p>
    <w:p>
      <w:pPr/>
      <w:r>
        <w:rPr/>
        <w:t xml:space="preserve">Не бійся осуду, не переймайся ним.</w:t>
      </w:r>
    </w:p>
    <w:p>
      <w:pPr/>
      <w:r>
        <w:rPr/>
        <w:t xml:space="preserve">Хвалу, як і хулу, сприймаючи байдуже,</w:t>
      </w:r>
    </w:p>
    <w:p>
      <w:pPr/>
      <w:r>
        <w:rPr/>
        <w:t xml:space="preserve">Не сперечайся із дурним.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пам'ятник собі створив нерукотворний (переклад О. Грязнова) — Олександр Пушкін</dc:title>
  <dc:description/>
  <dc:subject/>
  <cp:keywords/>
  <cp:category/>
  <cp:lastModifiedBy/>
  <dcterms:created xsi:type="dcterms:W3CDTF">2020-07-28T19:00:18+03:00</dcterms:created>
  <dcterms:modified xsi:type="dcterms:W3CDTF">2020-07-28T19:00:18+03:00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