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Гамлет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Гул затих. В прожектора промінні</w:t>
      </w:r>
    </w:p>
    <w:p>
      <w:pPr/>
      <w:r>
        <w:rPr/>
        <w:t xml:space="preserve">Я іду на сцену в самоті.</w:t>
      </w:r>
    </w:p>
    <w:p>
      <w:pPr/>
      <w:r>
        <w:rPr/>
        <w:t xml:space="preserve">Слухаю в людському відгомінні,</w:t>
      </w:r>
    </w:p>
    <w:p>
      <w:pPr/>
      <w:r>
        <w:rPr/>
        <w:t xml:space="preserve">Що зі мною трапиться в житті.</w:t>
      </w:r>
    </w:p>
    <w:p>
      <w:pPr/>
      <w:r>
        <w:rPr/>
        <w:t xml:space="preserve">У біноклі дивлячись охоче,</w:t>
      </w:r>
    </w:p>
    <w:p>
      <w:pPr/>
      <w:r>
        <w:rPr/>
        <w:t xml:space="preserve">Стримують в партері голоси.</w:t>
      </w:r>
    </w:p>
    <w:p>
      <w:pPr/>
      <w:r>
        <w:rPr/>
        <w:t xml:space="preserve">О, якщо можливо, Авва Отче,</w:t>
      </w:r>
    </w:p>
    <w:p>
      <w:pPr/>
      <w:r>
        <w:rPr/>
        <w:t xml:space="preserve">Чашу цю повз мене пронеси.</w:t>
      </w:r>
    </w:p>
    <w:p>
      <w:pPr/>
      <w:r>
        <w:rPr/>
        <w:t xml:space="preserve">Хай у п'єси фабула та ж сама</w:t>
      </w:r>
    </w:p>
    <w:p>
      <w:pPr/>
      <w:r>
        <w:rPr/>
        <w:t xml:space="preserve">І моєї тут нема вини,</w:t>
      </w:r>
    </w:p>
    <w:p>
      <w:pPr/>
      <w:r>
        <w:rPr/>
        <w:t xml:space="preserve">Та іде сьогодні інша драма,</w:t>
      </w:r>
    </w:p>
    <w:p>
      <w:pPr/>
      <w:r>
        <w:rPr/>
        <w:t xml:space="preserve">І від ролі ти мене звільни.</w:t>
      </w:r>
    </w:p>
    <w:p>
      <w:pPr/>
      <w:r>
        <w:rPr/>
        <w:t xml:space="preserve">Наперед продумані всі звірства,</w:t>
      </w:r>
    </w:p>
    <w:p>
      <w:pPr/>
      <w:r>
        <w:rPr/>
        <w:t xml:space="preserve">Тож мені від долі не втекти.</w:t>
      </w:r>
    </w:p>
    <w:p>
      <w:pPr/>
      <w:r>
        <w:rPr/>
        <w:t xml:space="preserve">Я один. Світ повен лицемірства.</w:t>
      </w:r>
    </w:p>
    <w:p>
      <w:pPr/>
      <w:r>
        <w:rPr/>
        <w:t xml:space="preserve">Вік прожить – не поле перейти.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Гамлет (переклад О. Грязнова) — Борис Пастернак</dc:title>
  <dc:description/>
  <dc:subject/>
  <cp:keywords/>
  <cp:category/>
  <cp:lastModifiedBy/>
  <dcterms:created xsi:type="dcterms:W3CDTF">2020-07-28T18:18:27+03:00</dcterms:created>
  <dcterms:modified xsi:type="dcterms:W3CDTF">2020-07-28T18:18:27+03:00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