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Шагане ти моя, Шагане!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Шагане ти моя, Шагане!</w:t>
      </w:r>
    </w:p>
    <w:p>
      <w:pPr/>
      <w:r>
        <w:rPr/>
        <w:t xml:space="preserve">Через те, що я з півночі родом,</w:t>
      </w:r>
    </w:p>
    <w:p>
      <w:pPr/>
      <w:r>
        <w:rPr/>
        <w:t xml:space="preserve">Я колись розповім тобі згодом</w:t>
      </w:r>
    </w:p>
    <w:p>
      <w:pPr/>
      <w:r>
        <w:rPr/>
        <w:t xml:space="preserve">Про жита і про поле нічне.</w:t>
      </w:r>
    </w:p>
    <w:p>
      <w:pPr/>
      <w:r>
        <w:rPr/>
        <w:t xml:space="preserve">Шагане ти моя, Шагане.</w:t>
      </w:r>
    </w:p>
    <w:p>
      <w:pPr/>
      <w:r>
        <w:rPr/>
        <w:t xml:space="preserve">Через те, що я з півночі родом,</w:t>
      </w:r>
    </w:p>
    <w:p>
      <w:pPr/>
      <w:r>
        <w:rPr/>
        <w:t xml:space="preserve">Пригадав я вітчизну не раз,</w:t>
      </w:r>
    </w:p>
    <w:p>
      <w:pPr/>
      <w:r>
        <w:rPr/>
        <w:t xml:space="preserve">Бо не кращий за неї Шираз,</w:t>
      </w:r>
    </w:p>
    <w:p>
      <w:pPr/>
      <w:r>
        <w:rPr/>
        <w:t xml:space="preserve">Хоч який я захоплений Сходом.</w:t>
      </w:r>
    </w:p>
    <w:p>
      <w:pPr/>
      <w:r>
        <w:rPr/>
        <w:t xml:space="preserve">Через те, що я з півночі родом.</w:t>
      </w:r>
    </w:p>
    <w:p>
      <w:pPr/>
      <w:r>
        <w:rPr/>
        <w:t xml:space="preserve">Я колись розповім тобі згодом,</w:t>
      </w:r>
    </w:p>
    <w:p>
      <w:pPr/>
      <w:r>
        <w:rPr/>
        <w:t xml:space="preserve">Що волосся моє, як жита.</w:t>
      </w:r>
    </w:p>
    <w:p>
      <w:pPr/>
      <w:r>
        <w:rPr/>
        <w:t xml:space="preserve">Хай моя голова золота</w:t>
      </w:r>
    </w:p>
    <w:p>
      <w:pPr/>
      <w:r>
        <w:rPr/>
        <w:t xml:space="preserve">До колін твоїх схилиться плодом,</w:t>
      </w:r>
    </w:p>
    <w:p>
      <w:pPr/>
      <w:r>
        <w:rPr/>
        <w:t xml:space="preserve">Я про все розповім тобі згодом.</w:t>
      </w:r>
    </w:p>
    <w:p>
      <w:pPr/>
      <w:r>
        <w:rPr/>
        <w:t xml:space="preserve">Про жита і про поле нічне</w:t>
      </w:r>
    </w:p>
    <w:p>
      <w:pPr/>
      <w:r>
        <w:rPr/>
        <w:t xml:space="preserve">За волоссям моїм здогадайся.</w:t>
      </w:r>
    </w:p>
    <w:p>
      <w:pPr/>
      <w:r>
        <w:rPr/>
        <w:t xml:space="preserve">Скільки хочеш жартуй, насміхайся,</w:t>
      </w:r>
    </w:p>
    <w:p>
      <w:pPr/>
      <w:r>
        <w:rPr/>
        <w:t xml:space="preserve">Говорить лиш не змушуй мене</w:t>
      </w:r>
    </w:p>
    <w:p>
      <w:pPr/>
      <w:r>
        <w:rPr/>
        <w:t xml:space="preserve">Про жита і про поле нічне.</w:t>
      </w:r>
    </w:p>
    <w:p>
      <w:pPr/>
      <w:r>
        <w:rPr/>
        <w:t xml:space="preserve">Шагане ти моя, Шагане!</w:t>
      </w:r>
    </w:p>
    <w:p>
      <w:pPr/>
      <w:r>
        <w:rPr/>
        <w:t xml:space="preserve">Там, на півночі, дівчина гожа,</w:t>
      </w:r>
    </w:p>
    <w:p>
      <w:pPr/>
      <w:r>
        <w:rPr/>
        <w:t xml:space="preserve">Що з тобою поставою схожа,</w:t>
      </w:r>
    </w:p>
    <w:p>
      <w:pPr/>
      <w:r>
        <w:rPr/>
        <w:t xml:space="preserve">Може, згадує також мене…</w:t>
      </w:r>
    </w:p>
    <w:p>
      <w:pPr/>
      <w:r>
        <w:rPr/>
        <w:t xml:space="preserve">Шагане ти моя, Шагане.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Шагане ти моя, Шагане! (переклад О. Грязнова) — Сергій Єсенін</dc:title>
  <dc:description/>
  <dc:subject/>
  <cp:keywords/>
  <cp:category/>
  <cp:lastModifiedBy/>
  <dcterms:created xsi:type="dcterms:W3CDTF">2020-05-18T15:06:36+03:00</dcterms:created>
  <dcterms:modified xsi:type="dcterms:W3CDTF">2020-05-18T15:06:36+03:00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