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жалкую, не зову, не плачу...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Не жалкую, не зову, не плачу;</w:t>
      </w:r>
    </w:p>
    <w:p>
      <w:pPr/>
      <w:r>
        <w:rPr/>
        <w:t xml:space="preserve">Все мине, як з білих яблунь дим.</w:t>
      </w:r>
    </w:p>
    <w:p>
      <w:pPr/>
      <w:r>
        <w:rPr/>
        <w:t xml:space="preserve">Першим злотом осені позначений,</w:t>
      </w:r>
    </w:p>
    <w:p>
      <w:pPr/>
      <w:r>
        <w:rPr/>
        <w:t xml:space="preserve">Я не буду більше молодим.</w:t>
      </w:r>
    </w:p>
    <w:p>
      <w:pPr/>
      <w:r>
        <w:rPr/>
        <w:t xml:space="preserve">Нетерпляче серце вгомониться,</w:t>
      </w:r>
    </w:p>
    <w:p>
      <w:pPr/>
      <w:r>
        <w:rPr/>
        <w:t xml:space="preserve">Втративши відвагу молоду.</w:t>
      </w:r>
    </w:p>
    <w:p>
      <w:pPr/>
      <w:r>
        <w:rPr/>
        <w:t xml:space="preserve">І у край березового ситцю</w:t>
      </w:r>
    </w:p>
    <w:p>
      <w:pPr/>
      <w:r>
        <w:rPr/>
        <w:t xml:space="preserve">По росі босоніж не піду.</w:t>
      </w:r>
    </w:p>
    <w:p>
      <w:pPr/>
      <w:r>
        <w:rPr/>
        <w:t xml:space="preserve">Юний дух неспокою й сум'яття,</w:t>
      </w:r>
    </w:p>
    <w:p>
      <w:pPr/>
      <w:r>
        <w:rPr/>
        <w:t xml:space="preserve">Що манив у мандри, відлетів.</w:t>
      </w:r>
    </w:p>
    <w:p>
      <w:pPr/>
      <w:r>
        <w:rPr/>
        <w:t xml:space="preserve">О, моє розтрачене завзяття,</w:t>
      </w:r>
    </w:p>
    <w:p>
      <w:pPr/>
      <w:r>
        <w:rPr/>
        <w:t xml:space="preserve">Шал очей і повінь почуттів!</w:t>
      </w:r>
    </w:p>
    <w:p>
      <w:pPr/>
      <w:r>
        <w:rPr/>
        <w:t xml:space="preserve">Я тепер скупіший у бажаннях.</w:t>
      </w:r>
    </w:p>
    <w:p>
      <w:pPr/>
      <w:r>
        <w:rPr/>
        <w:t xml:space="preserve">Мабуть, то наснилося мені,</w:t>
      </w:r>
    </w:p>
    <w:p>
      <w:pPr/>
      <w:r>
        <w:rPr/>
        <w:t xml:space="preserve">Ніби юність на світанках ранніх</w:t>
      </w:r>
    </w:p>
    <w:p>
      <w:pPr/>
      <w:r>
        <w:rPr/>
        <w:t xml:space="preserve">Скаче на рожевому коні.</w:t>
      </w:r>
    </w:p>
    <w:p>
      <w:pPr/>
      <w:r>
        <w:rPr/>
        <w:t xml:space="preserve">Все на світі тлінне і буденне,</w:t>
      </w:r>
    </w:p>
    <w:p>
      <w:pPr/>
      <w:r>
        <w:rPr/>
        <w:t xml:space="preserve">Облітає з кленів листя мідь...</w:t>
      </w:r>
    </w:p>
    <w:p>
      <w:pPr/>
      <w:r>
        <w:rPr/>
        <w:t xml:space="preserve">Будь же ти навік благословенне,</w:t>
      </w:r>
    </w:p>
    <w:p>
      <w:pPr/>
      <w:r>
        <w:rPr/>
        <w:t xml:space="preserve">Що прийшло розквітнуть і зотліть.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жалкую, не зову, не плачу... — Сергій Єсенін</dc:title>
  <dc:description/>
  <dc:subject/>
  <cp:keywords/>
  <cp:category/>
  <cp:lastModifiedBy/>
  <dcterms:created xsi:type="dcterms:W3CDTF">2020-05-18T15:06:09+03:00</dcterms:created>
  <dcterms:modified xsi:type="dcterms:W3CDTF">2020-05-18T15:06:09+03:00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