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Пам'ятник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Гаврило Державін</w:t>
      </w:r>
    </w:p>
    <w:p>
      <w:pPr/>
      <w:r>
        <w:rPr>
          <w:b/>
        </w:rPr>
        <w:t xml:space="preserve">Подається російською мовою</w:t>
      </w:r>
    </w:p>
    <w:p>
      <w:pPr/>
      <w:r>
        <w:rPr/>
        <w:t xml:space="preserve">ПАМЯТНИК</w:t>
      </w:r>
    </w:p>
    <w:p>
      <w:pPr/>
      <w:r>
        <w:rPr/>
        <w:t xml:space="preserve">Я памятник себе воздвиг чудесный, вечный,</w:t>
      </w:r>
    </w:p>
    <w:p>
      <w:pPr/>
      <w:r>
        <w:rPr/>
        <w:t xml:space="preserve">Металлов тверже он и выше пирамид;</w:t>
      </w:r>
    </w:p>
    <w:p>
      <w:pPr/>
      <w:r>
        <w:rPr/>
        <w:t xml:space="preserve">Ни вихрь его, ни гром не сломит быстротечный,</w:t>
      </w:r>
    </w:p>
    <w:p>
      <w:pPr/>
      <w:r>
        <w:rPr/>
        <w:t xml:space="preserve">И времени полет его не сокрушит.</w:t>
      </w:r>
    </w:p>
    <w:p>
      <w:pPr/>
      <w:r>
        <w:rPr/>
        <w:t xml:space="preserve">Так! — весь я не умру, но часть меня большая,</w:t>
      </w:r>
    </w:p>
    <w:p>
      <w:pPr/>
      <w:r>
        <w:rPr/>
        <w:t xml:space="preserve">От тлена убежав, по смерти станет жить,</w:t>
      </w:r>
    </w:p>
    <w:p>
      <w:pPr/>
      <w:r>
        <w:rPr/>
        <w:t xml:space="preserve">И слава возрастёт моя, не увядая,</w:t>
      </w:r>
    </w:p>
    <w:p>
      <w:pPr/>
      <w:r>
        <w:rPr/>
        <w:t xml:space="preserve">Доколь славянов род вселенна будет чтить.</w:t>
      </w:r>
    </w:p>
    <w:p>
      <w:pPr/>
      <w:r>
        <w:rPr/>
        <w:t xml:space="preserve">Слух пройдет обо мне от Белых вод до Чёрных,</w:t>
      </w:r>
    </w:p>
    <w:p>
      <w:pPr/>
      <w:r>
        <w:rPr/>
        <w:t xml:space="preserve">Где Волга, Дон, Нева, с Рифея льет Урал;</w:t>
      </w:r>
    </w:p>
    <w:p>
      <w:pPr/>
      <w:r>
        <w:rPr/>
        <w:t xml:space="preserve">Всяк будет помнить то в народах неисчётных,</w:t>
      </w:r>
    </w:p>
    <w:p>
      <w:pPr/>
      <w:r>
        <w:rPr/>
        <w:t xml:space="preserve">Как из безвестности я тем известен стал,</w:t>
      </w:r>
    </w:p>
    <w:p>
      <w:pPr/>
      <w:r>
        <w:rPr/>
        <w:t xml:space="preserve">Что первый я дерзнул в забавном русском слоге</w:t>
      </w:r>
    </w:p>
    <w:p>
      <w:pPr/>
      <w:r>
        <w:rPr/>
        <w:t xml:space="preserve">О добродетелях Фелицы возгласить,</w:t>
      </w:r>
    </w:p>
    <w:p>
      <w:pPr/>
      <w:r>
        <w:rPr/>
        <w:t xml:space="preserve">В сердечной простоте беседовать о Боге</w:t>
      </w:r>
    </w:p>
    <w:p>
      <w:pPr/>
      <w:r>
        <w:rPr/>
        <w:t xml:space="preserve">И истину царям с улыбкой говорить.</w:t>
      </w:r>
    </w:p>
    <w:p>
      <w:pPr/>
      <w:r>
        <w:rPr/>
        <w:t xml:space="preserve">О Муза! возгордись заслугой справедливой,</w:t>
      </w:r>
    </w:p>
    <w:p>
      <w:pPr/>
      <w:r>
        <w:rPr/>
        <w:t xml:space="preserve">И презрит кто тебя, сама тех презирай;</w:t>
      </w:r>
    </w:p>
    <w:p>
      <w:pPr/>
      <w:r>
        <w:rPr/>
        <w:t xml:space="preserve">Непринуждённою рукой неторопливой</w:t>
      </w:r>
    </w:p>
    <w:p>
      <w:pPr/>
      <w:r>
        <w:rPr/>
        <w:t xml:space="preserve">Чело твоё зарёй бессмертия венчай.</w:t>
      </w:r>
    </w:p>
    <w:p>
      <w:pPr/>
      <w:r>
        <w:rPr/>
        <w:t xml:space="preserve">1795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Пам'ятник — Гаврило Державін</dc:title>
  <dc:description/>
  <dc:subject/>
  <cp:keywords/>
  <cp:category/>
  <cp:lastModifiedBy/>
  <dcterms:created xsi:type="dcterms:W3CDTF">2020-05-16T13:03:19+03:00</dcterms:created>
  <dcterms:modified xsi:type="dcterms:W3CDTF">2020-05-16T13:03:19+03:00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