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Змішані суди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Назвались суддями ці слуги зла і тьми.</w:t>
      </w:r>
    </w:p>
    <w:p>
      <w:pPr/>
      <w:r>
        <w:rPr/>
        <w:t xml:space="preserve">I тюрми сповнюють невинними людьми,</w:t>
      </w:r>
    </w:p>
    <w:p>
      <w:pPr/>
      <w:r>
        <w:rPr/>
        <w:t xml:space="preserve">I темні каторжні понтони,</w:t>
      </w:r>
    </w:p>
    <w:p>
      <w:pPr/>
      <w:r>
        <w:rPr/>
        <w:t xml:space="preserve">Що, чорні, наче ніч, гойдаються в порту,</w:t>
      </w:r>
    </w:p>
    <w:p>
      <w:pPr/>
      <w:r>
        <w:rPr/>
        <w:t xml:space="preserve">Лиш моря відблиски тріпочуть на борту —</w:t>
      </w:r>
    </w:p>
    <w:p>
      <w:pPr/>
      <w:r>
        <w:rPr/>
        <w:t xml:space="preserve">Тремтливі золотаві тони.</w:t>
      </w:r>
    </w:p>
    <w:p>
      <w:pPr/>
      <w:r>
        <w:rPr/>
        <w:t xml:space="preserve">Вигнанців прихистив у хаті цей старик,</w:t>
      </w:r>
    </w:p>
    <w:p>
      <w:pPr/>
      <w:r>
        <w:rPr/>
        <w:t xml:space="preserve">За те на каторгу його той суд прирік...</w:t>
      </w:r>
    </w:p>
    <w:p>
      <w:pPr/>
      <w:r>
        <w:rPr/>
        <w:t xml:space="preserve">Кайєнна, Бон у нагороду</w:t>
      </w:r>
    </w:p>
    <w:p>
      <w:pPr/>
      <w:r>
        <w:rPr/>
        <w:t xml:space="preserve">Тому, хто чесний був, хто став на боротьбу</w:t>
      </w:r>
    </w:p>
    <w:p>
      <w:pPr/>
      <w:r>
        <w:rPr/>
        <w:t xml:space="preserve">Проти пройдисвіта, що обкрутив судьбу</w:t>
      </w:r>
    </w:p>
    <w:p>
      <w:pPr/>
      <w:r>
        <w:rPr/>
        <w:t xml:space="preserve">I вкрав, як тать, права народу.</w:t>
      </w:r>
    </w:p>
    <w:p>
      <w:pPr/>
      <w:r>
        <w:rPr/>
        <w:t xml:space="preserve">Таврує, як на глум, злочинництва печать</w:t>
      </w:r>
    </w:p>
    <w:p>
      <w:pPr/>
      <w:r>
        <w:rPr/>
        <w:t xml:space="preserve">Дітей, які батьків посміли захищать,</w:t>
      </w:r>
    </w:p>
    <w:p>
      <w:pPr/>
      <w:r>
        <w:rPr/>
        <w:t xml:space="preserve">Жінок, що хліб мужам носили.</w:t>
      </w:r>
    </w:p>
    <w:p>
      <w:pPr/>
      <w:r>
        <w:rPr/>
        <w:t xml:space="preserve">Де право? — Вигнано.— А честь? — I поготів.</w:t>
      </w:r>
    </w:p>
    <w:p>
      <w:pPr/>
      <w:r>
        <w:rPr/>
        <w:t xml:space="preserve">I правосуддя так виходить із судців,</w:t>
      </w:r>
    </w:p>
    <w:p>
      <w:pPr/>
      <w:r>
        <w:rPr/>
        <w:t xml:space="preserve">Як гад вилазить із могили.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Змішані суди — Віктор Гюго</dc:title>
  <dc:description/>
  <dc:subject/>
  <cp:keywords/>
  <cp:category/>
  <cp:lastModifiedBy/>
  <dcterms:created xsi:type="dcterms:W3CDTF">2020-05-27T23:48:14+03:00</dcterms:created>
  <dcterms:modified xsi:type="dcterms:W3CDTF">2020-05-27T23:48:14+03:00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