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Печаль на яшмовому ґанку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Лі Бо</w:t>
      </w:r>
    </w:p>
    <w:p>
      <w:pPr/>
      <w:r>
        <w:rPr/>
        <w:t xml:space="preserve">На яшмових сходах</w:t>
      </w:r>
    </w:p>
    <w:p>
      <w:pPr/>
      <w:r>
        <w:rPr/>
        <w:t xml:space="preserve">біліє холодна роса.—</w:t>
      </w:r>
    </w:p>
    <w:p>
      <w:pPr/>
      <w:r>
        <w:rPr/>
        <w:t xml:space="preserve">Промокли панчохи.</w:t>
      </w:r>
    </w:p>
    <w:p>
      <w:pPr/>
      <w:r>
        <w:rPr/>
        <w:t xml:space="preserve">Пливуть мовчазні небеса.</w:t>
      </w:r>
    </w:p>
    <w:p>
      <w:pPr/>
      <w:r>
        <w:rPr/>
        <w:t xml:space="preserve">Дивлюсь крізь фіранку</w:t>
      </w:r>
    </w:p>
    <w:p>
      <w:pPr/>
      <w:r>
        <w:rPr/>
        <w:t xml:space="preserve">на місяць осінній печальний,—</w:t>
      </w:r>
    </w:p>
    <w:p>
      <w:pPr/>
      <w:r>
        <w:rPr/>
        <w:t xml:space="preserve">На тихій воді він тремтить</w:t>
      </w:r>
    </w:p>
    <w:p>
      <w:pPr/>
      <w:r>
        <w:rPr/>
        <w:t xml:space="preserve">і повільно згаса.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Печаль на яшмовому ґанку — Лі Бо</dc:title>
  <dc:description/>
  <dc:subject/>
  <cp:keywords/>
  <cp:category/>
  <cp:lastModifiedBy/>
  <dcterms:created xsi:type="dcterms:W3CDTF">2020-05-14T00:05:56+03:00</dcterms:created>
  <dcterms:modified xsi:type="dcterms:W3CDTF">2020-05-14T00:05:56+03:00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