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Ранок біля вікна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Томас Стернз Еліот</w:t>
      </w:r>
    </w:p>
    <w:p>
      <w:pPr/>
      <w:r>
        <w:rPr/>
        <w:t xml:space="preserve">Вони гуркотять тарілками, сніданок готуючи</w:t>
      </w:r>
    </w:p>
    <w:p>
      <w:pPr/>
      <w:r>
        <w:rPr/>
        <w:t xml:space="preserve">В кухнях підвальних уздовж вичовганих</w:t>
      </w:r>
    </w:p>
    <w:p>
      <w:pPr/>
      <w:r>
        <w:rPr/>
        <w:t xml:space="preserve">тротуарів, —</w:t>
      </w:r>
    </w:p>
    <w:p>
      <w:pPr/>
      <w:r>
        <w:rPr/>
        <w:t xml:space="preserve">Зрозумілі мені душі смутні покоївок,</w:t>
      </w:r>
    </w:p>
    <w:p>
      <w:pPr/>
      <w:r>
        <w:rPr/>
        <w:t xml:space="preserve">Що проросли без надії за ворітьми.</w:t>
      </w:r>
    </w:p>
    <w:p>
      <w:pPr/>
      <w:r>
        <w:rPr/>
        <w:t xml:space="preserve">Коричневі хвилі туману набігають на мене</w:t>
      </w:r>
    </w:p>
    <w:p>
      <w:pPr/>
      <w:r>
        <w:rPr/>
        <w:t xml:space="preserve">Круговоротом облич на дні вулиці,</w:t>
      </w:r>
    </w:p>
    <w:p>
      <w:pPr/>
      <w:r>
        <w:rPr/>
        <w:t xml:space="preserve">Зриваючи з перехожого, гряззю забризканого,</w:t>
      </w:r>
    </w:p>
    <w:p>
      <w:pPr/>
      <w:r>
        <w:rPr/>
        <w:t xml:space="preserve">Безпричинну усмішку, що висне в повітрі</w:t>
      </w:r>
    </w:p>
    <w:p>
      <w:pPr/>
      <w:r>
        <w:rPr/>
        <w:t xml:space="preserve">I щєзає над низкою дахів.</w:t>
      </w:r>
    </w:p>
    <w:p>
      <w:pPr/>
      <w:r>
        <w:rPr/>
        <w:t xml:space="preserve">Переклад М. Стріхи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Ранок біля вікна — Томас Стернз Еліот</dc:title>
  <dc:description/>
  <dc:subject/>
  <cp:keywords/>
  <cp:category/>
  <cp:lastModifiedBy/>
  <dcterms:created xsi:type="dcterms:W3CDTF">2020-05-28T07:06:10+03:00</dcterms:created>
  <dcterms:modified xsi:type="dcterms:W3CDTF">2020-05-28T07:06:10+03:00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