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Єдина книга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Велимир Хлєбников</w:t>
      </w:r>
    </w:p>
    <w:p>
      <w:pPr/>
      <w:r>
        <w:rPr/>
        <w:t xml:space="preserve">Велемир Хлєбников</w:t>
      </w:r>
    </w:p>
    <w:p>
      <w:pPr/>
      <w:r>
        <w:rPr/>
        <w:t xml:space="preserve">Єдина книга</w:t>
      </w:r>
    </w:p>
    <w:p>
      <w:pPr/>
      <w:r>
        <w:rPr/>
        <w:t xml:space="preserve">Перекладач: Володимир Підпалий</w:t>
      </w:r>
    </w:p>
    <w:p>
      <w:pPr/>
      <w:r>
        <w:rPr/>
        <w:t xml:space="preserve">Джерело: З газети: "Літературна Україна" від 20 жовтня 2005 р.</w:t>
      </w:r>
    </w:p>
    <w:p>
      <w:pPr/>
      <w:r>
        <w:rPr/>
        <w:t xml:space="preserve">Я бачив, що чорні Веди,</w:t>
      </w:r>
    </w:p>
    <w:p>
      <w:pPr/>
      <w:r>
        <w:rPr/>
        <w:t xml:space="preserve">Коран і Євангеліє</w:t>
      </w:r>
    </w:p>
    <w:p>
      <w:pPr/>
      <w:r>
        <w:rPr/>
        <w:t xml:space="preserve">І на дошках шовку</w:t>
      </w:r>
    </w:p>
    <w:p>
      <w:pPr/>
      <w:r>
        <w:rPr/>
        <w:t xml:space="preserve">Книги моголів,</w:t>
      </w:r>
    </w:p>
    <w:p>
      <w:pPr/>
      <w:r>
        <w:rPr/>
        <w:t xml:space="preserve">Самі із тліні степів,</w:t>
      </w:r>
    </w:p>
    <w:p>
      <w:pPr/>
      <w:r>
        <w:rPr/>
        <w:t xml:space="preserve">Із кізяка запашного,</w:t>
      </w:r>
    </w:p>
    <w:p>
      <w:pPr/>
      <w:r>
        <w:rPr/>
        <w:t xml:space="preserve">Як все це роблять</w:t>
      </w:r>
    </w:p>
    <w:p>
      <w:pPr/>
      <w:r>
        <w:rPr/>
        <w:t xml:space="preserve">Калмички вдосвіта —</w:t>
      </w:r>
    </w:p>
    <w:p>
      <w:pPr/>
      <w:r>
        <w:rPr/>
        <w:t xml:space="preserve">Розвели вогнище</w:t>
      </w:r>
    </w:p>
    <w:p>
      <w:pPr/>
      <w:r>
        <w:rPr/>
        <w:t xml:space="preserve">І самі лягли на нього.</w:t>
      </w:r>
    </w:p>
    <w:p>
      <w:pPr/>
      <w:r>
        <w:rPr/>
        <w:t xml:space="preserve">Вдови лілейні в хмарі диму зникали,</w:t>
      </w:r>
    </w:p>
    <w:p>
      <w:pPr/>
      <w:r>
        <w:rPr/>
        <w:t xml:space="preserve">Щоб наблизити час</w:t>
      </w:r>
    </w:p>
    <w:p>
      <w:pPr/>
      <w:r>
        <w:rPr/>
        <w:t xml:space="preserve">Книзі єдиній,</w:t>
      </w:r>
    </w:p>
    <w:p>
      <w:pPr/>
      <w:r>
        <w:rPr/>
        <w:t xml:space="preserve">Сторінками якої великі моря,</w:t>
      </w:r>
    </w:p>
    <w:p>
      <w:pPr/>
      <w:r>
        <w:rPr/>
        <w:t xml:space="preserve">Що тремтять, мов крила синіх метеликів,</w:t>
      </w:r>
    </w:p>
    <w:p>
      <w:pPr/>
      <w:r>
        <w:rPr/>
        <w:t xml:space="preserve">А шовкова стьожка — закладинка,</w:t>
      </w:r>
    </w:p>
    <w:p>
      <w:pPr/>
      <w:r>
        <w:rPr/>
        <w:t xml:space="preserve">Де свій погляд читач зупинить.</w:t>
      </w:r>
    </w:p>
    <w:p>
      <w:pPr/>
      <w:r>
        <w:rPr/>
        <w:t xml:space="preserve">Ріки великі, наче синій потік:</w:t>
      </w:r>
    </w:p>
    <w:p>
      <w:pPr/>
      <w:r>
        <w:rPr/>
        <w:t xml:space="preserve">Волга, де Разіну вночі співають,</w:t>
      </w:r>
    </w:p>
    <w:p>
      <w:pPr/>
      <w:r>
        <w:rPr/>
        <w:t xml:space="preserve">Жовтий Ніл, де моляться до сонця,</w:t>
      </w:r>
    </w:p>
    <w:p>
      <w:pPr/>
      <w:r>
        <w:rPr/>
        <w:t xml:space="preserve">Янцзекіянг із густою бурдою людей,</w:t>
      </w:r>
    </w:p>
    <w:p>
      <w:pPr/>
      <w:r>
        <w:rPr/>
        <w:t xml:space="preserve">І ти, Міссісіпі, де янки</w:t>
      </w:r>
    </w:p>
    <w:p>
      <w:pPr/>
      <w:r>
        <w:rPr/>
        <w:t xml:space="preserve">Із зоряним небом на штанях</w:t>
      </w:r>
    </w:p>
    <w:p>
      <w:pPr/>
      <w:r>
        <w:rPr/>
        <w:t xml:space="preserve">Закутують в зорі стегна,</w:t>
      </w:r>
    </w:p>
    <w:p>
      <w:pPr/>
      <w:r>
        <w:rPr/>
        <w:t xml:space="preserve">І Ганг, де простий люд — розуму праліс,</w:t>
      </w:r>
    </w:p>
    <w:p>
      <w:pPr/>
      <w:r>
        <w:rPr/>
        <w:t xml:space="preserve">І Дунай, де білі у білому люди</w:t>
      </w:r>
    </w:p>
    <w:p>
      <w:pPr/>
      <w:r>
        <w:rPr/>
        <w:t xml:space="preserve">В білих сорочках стоять над водою,</w:t>
      </w:r>
    </w:p>
    <w:p>
      <w:pPr/>
      <w:r>
        <w:rPr/>
        <w:t xml:space="preserve">І Замбезі, де люди чобіт чорніші,</w:t>
      </w:r>
    </w:p>
    <w:p>
      <w:pPr/>
      <w:r>
        <w:rPr/>
        <w:t xml:space="preserve">І швидка Об, де різблять Бога</w:t>
      </w:r>
    </w:p>
    <w:p>
      <w:pPr/>
      <w:r>
        <w:rPr/>
        <w:t xml:space="preserve">І ставлять у кут очима,</w:t>
      </w:r>
    </w:p>
    <w:p>
      <w:pPr/>
      <w:r>
        <w:rPr/>
        <w:t xml:space="preserve">Коли чимось жирним ласують,</w:t>
      </w:r>
    </w:p>
    <w:p>
      <w:pPr/>
      <w:r>
        <w:rPr/>
        <w:t xml:space="preserve">І Темза, де сіра нудьга.</w:t>
      </w:r>
    </w:p>
    <w:p>
      <w:pPr/>
      <w:r>
        <w:rPr/>
        <w:t xml:space="preserve">Рід уселюдський — книги читач.</w:t>
      </w:r>
    </w:p>
    <w:p>
      <w:pPr/>
      <w:r>
        <w:rPr/>
        <w:t xml:space="preserve">На палітурці ж — напис Творця,</w:t>
      </w:r>
    </w:p>
    <w:p>
      <w:pPr/>
      <w:r>
        <w:rPr/>
        <w:t xml:space="preserve">Ймення мов, письмена голубі.</w:t>
      </w:r>
    </w:p>
    <w:p>
      <w:pPr/>
      <w:r>
        <w:rPr/>
        <w:t xml:space="preserve">О, ти недбало читаєш,</w:t>
      </w:r>
    </w:p>
    <w:p>
      <w:pPr/>
      <w:r>
        <w:rPr/>
        <w:t xml:space="preserve">Уваги замало,</w:t>
      </w:r>
    </w:p>
    <w:p>
      <w:pPr/>
      <w:r>
        <w:rPr/>
        <w:t xml:space="preserve">Надто дозвільний, а погляд ледачий,</w:t>
      </w:r>
    </w:p>
    <w:p>
      <w:pPr/>
      <w:r>
        <w:rPr/>
        <w:t xml:space="preserve">Наче Закони уроки Божого</w:t>
      </w:r>
    </w:p>
    <w:p>
      <w:pPr/>
      <w:r>
        <w:rPr/>
        <w:t xml:space="preserve">Ці перевали у горах й великі моря.</w:t>
      </w:r>
    </w:p>
    <w:p>
      <w:pPr/>
      <w:r>
        <w:rPr/>
        <w:t xml:space="preserve">Книгу оцю Єдину</w:t>
      </w:r>
    </w:p>
    <w:p>
      <w:pPr/>
      <w:r>
        <w:rPr/>
        <w:t xml:space="preserve">Швидше, ніж треба, ти дочитаєш.</w:t>
      </w:r>
    </w:p>
    <w:p>
      <w:pPr/>
      <w:r>
        <w:rPr/>
        <w:t xml:space="preserve">Між сторінок цих стрибає кит,</w:t>
      </w:r>
    </w:p>
    <w:p>
      <w:pPr/>
      <w:r>
        <w:rPr/>
        <w:t xml:space="preserve">Орел, облітаючи кут сторінки,</w:t>
      </w:r>
    </w:p>
    <w:p>
      <w:pPr/>
      <w:r>
        <w:rPr/>
        <w:t xml:space="preserve">Сідає на хвилі сиві, на груди морів,</w:t>
      </w:r>
    </w:p>
    <w:p>
      <w:pPr/>
      <w:r>
        <w:rPr/>
        <w:t xml:space="preserve">Щоб відпочити на ложі орлана.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Єдина книга — Велимир Хлєбников</dc:title>
  <dc:description/>
  <dc:subject/>
  <cp:keywords/>
  <cp:category/>
  <cp:lastModifiedBy/>
  <dcterms:created xsi:type="dcterms:W3CDTF">2020-05-27T20:52:22+03:00</dcterms:created>
  <dcterms:modified xsi:type="dcterms:W3CDTF">2020-05-27T20:52:22+03:00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