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Сплін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Коли нас душить хмар тяженне віко</w:t>
      </w:r>
    </w:p>
    <w:p>
      <w:pPr/>
      <w:r>
        <w:rPr/>
        <w:t xml:space="preserve">й душа квилить у пазурях нудьги,</w:t>
      </w:r>
    </w:p>
    <w:p>
      <w:pPr/>
      <w:r>
        <w:rPr/>
        <w:t xml:space="preserve">а день сумний, як ніч, понуро й дико</w:t>
      </w:r>
    </w:p>
    <w:p>
      <w:pPr/>
      <w:r>
        <w:rPr/>
        <w:t xml:space="preserve">край неба блима й плаче навкруги;</w:t>
      </w:r>
    </w:p>
    <w:p>
      <w:pPr/>
      <w:r>
        <w:rPr/>
        <w:t xml:space="preserve">коли весь світ — немов в'язниця хмура,</w:t>
      </w:r>
    </w:p>
    <w:p>
      <w:pPr/>
      <w:r>
        <w:rPr/>
        <w:t xml:space="preserve">де мрія кажаном летить у тьму,</w:t>
      </w:r>
    </w:p>
    <w:p>
      <w:pPr/>
      <w:r>
        <w:rPr/>
        <w:t xml:space="preserve">щораз черкається крилом об мура</w:t>
      </w:r>
    </w:p>
    <w:p>
      <w:pPr/>
      <w:r>
        <w:rPr/>
        <w:t xml:space="preserve">і тім'ям в стелю б'ється, в гниль саму,</w:t>
      </w:r>
    </w:p>
    <w:p>
      <w:pPr/>
      <w:r>
        <w:rPr/>
        <w:t xml:space="preserve">коли кругом, мов велетенські грати,</w:t>
      </w:r>
    </w:p>
    <w:p>
      <w:pPr/>
      <w:r>
        <w:rPr/>
        <w:t xml:space="preserve">розпустить дощ свої тонкі цівки,</w:t>
      </w:r>
    </w:p>
    <w:p>
      <w:pPr/>
      <w:r>
        <w:rPr/>
        <w:t xml:space="preserve">і павуки, бридкі та волохаті,</w:t>
      </w:r>
    </w:p>
    <w:p>
      <w:pPr/>
      <w:r>
        <w:rPr/>
        <w:t xml:space="preserve">протягнуть аж у мозок ниточки —</w:t>
      </w:r>
    </w:p>
    <w:p>
      <w:pPr/>
      <w:r>
        <w:rPr/>
        <w:t xml:space="preserve">зненацька дзвони, навіжені дзвони</w:t>
      </w:r>
    </w:p>
    <w:p>
      <w:pPr/>
      <w:r>
        <w:rPr/>
        <w:t xml:space="preserve">заскачуть і завиють, загудуть,</w:t>
      </w:r>
    </w:p>
    <w:p>
      <w:pPr/>
      <w:r>
        <w:rPr/>
        <w:t xml:space="preserve">мов безпричальних духів легіони,</w:t>
      </w:r>
    </w:p>
    <w:p>
      <w:pPr/>
      <w:r>
        <w:rPr/>
        <w:t xml:space="preserve">що вічно стогнуть, загубивши путь...</w:t>
      </w:r>
    </w:p>
    <w:p>
      <w:pPr/>
      <w:r>
        <w:rPr/>
        <w:t xml:space="preserve">І мари, мари, без музик, без звука,</w:t>
      </w:r>
    </w:p>
    <w:p>
      <w:pPr/>
      <w:r>
        <w:rPr/>
        <w:t xml:space="preserve">проносяться в душі. Нема надій.</w:t>
      </w:r>
    </w:p>
    <w:p>
      <w:pPr/>
      <w:r>
        <w:rPr/>
        <w:t xml:space="preserve">Над черепом пониклим люта Мука</w:t>
      </w:r>
    </w:p>
    <w:p>
      <w:pPr/>
      <w:r>
        <w:rPr/>
        <w:t xml:space="preserve">уже становить чорний прапор свій.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Сплін — Шарль Бодлер</dc:title>
  <dc:description/>
  <dc:subject/>
  <cp:keywords/>
  <cp:category/>
  <cp:lastModifiedBy/>
  <dcterms:created xsi:type="dcterms:W3CDTF">2020-05-19T23:38:43+03:00</dcterms:created>
  <dcterms:modified xsi:type="dcterms:W3CDTF">2020-05-19T23:38:43+03:00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