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Встала хмарка пилу...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Афанасій Фет</w:t>
      </w:r>
    </w:p>
    <w:p>
      <w:pPr/>
      <w:r>
        <w:rPr/>
        <w:t xml:space="preserve">Встала хмарка пилу</w:t>
      </w:r>
    </w:p>
    <w:p>
      <w:pPr/>
      <w:r>
        <w:rPr/>
        <w:t xml:space="preserve">Там, де небосхил...</w:t>
      </w:r>
    </w:p>
    <w:p>
      <w:pPr/>
      <w:r>
        <w:rPr/>
        <w:t xml:space="preserve">Кінний то чи піший —</w:t>
      </w:r>
    </w:p>
    <w:p>
      <w:pPr/>
      <w:r>
        <w:rPr/>
        <w:t xml:space="preserve">Закриває пил...</w:t>
      </w:r>
    </w:p>
    <w:p>
      <w:pPr/>
      <w:r>
        <w:rPr/>
        <w:t xml:space="preserve">Бачу, вершник лине</w:t>
      </w:r>
    </w:p>
    <w:p>
      <w:pPr/>
      <w:r>
        <w:rPr/>
        <w:t xml:space="preserve">На баскім коні...</w:t>
      </w:r>
    </w:p>
    <w:p>
      <w:pPr/>
      <w:r>
        <w:rPr/>
        <w:t xml:space="preserve">Друже мій далекий,</w:t>
      </w:r>
    </w:p>
    <w:p>
      <w:pPr/>
      <w:r>
        <w:rPr/>
        <w:t xml:space="preserve">Вість подай мені!</w:t>
      </w:r>
    </w:p>
    <w:p>
      <w:pPr/>
      <w:r>
        <w:rPr/>
        <w:t xml:space="preserve">Перекладач: М. Рильський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Встала хмарка пилу... — Афанасій Фет</dc:title>
  <dc:description/>
  <dc:subject/>
  <cp:keywords/>
  <cp:category/>
  <cp:lastModifiedBy/>
  <dcterms:created xsi:type="dcterms:W3CDTF">2020-05-13T12:44:40+03:00</dcterms:created>
  <dcterms:modified xsi:type="dcterms:W3CDTF">2020-05-13T12:44:40+03:00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