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Джордано Бруно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Леопольд Стафф</w:t>
      </w:r>
    </w:p>
    <w:p>
      <w:pPr/>
      <w:r>
        <w:rPr/>
        <w:t xml:space="preserve">Леопольд Стафф</w:t>
      </w:r>
    </w:p>
    <w:p>
      <w:pPr/>
      <w:r>
        <w:rPr/>
        <w:t xml:space="preserve">Джордано Бруно</w:t>
      </w:r>
    </w:p>
    <w:p>
      <w:pPr/>
      <w:r>
        <w:rPr/>
        <w:t xml:space="preserve">Перекладач: Л.Череватенко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Вславляти Бруно як годиться</w:t>
      </w:r>
    </w:p>
    <w:p>
      <w:pPr/>
      <w:r>
        <w:rPr/>
        <w:t xml:space="preserve">За подвиг, досі не забутий, —</w:t>
      </w:r>
    </w:p>
    <w:p>
      <w:pPr/>
      <w:r>
        <w:rPr/>
        <w:t xml:space="preserve">На це потрібна блискавиця,</w:t>
      </w:r>
    </w:p>
    <w:p>
      <w:pPr/>
      <w:r>
        <w:rPr/>
        <w:t xml:space="preserve">Щоб знову світом трусонути.</w:t>
      </w:r>
    </w:p>
    <w:p>
      <w:pPr/>
      <w:r>
        <w:rPr/>
        <w:t xml:space="preserve">Тож треба взяти вам до тями,</w:t>
      </w:r>
    </w:p>
    <w:p>
      <w:pPr/>
      <w:r>
        <w:rPr/>
        <w:t xml:space="preserve">Чи ви в душі на жар багаті,</w:t>
      </w:r>
    </w:p>
    <w:p>
      <w:pPr/>
      <w:r>
        <w:rPr/>
        <w:t xml:space="preserve">Бо він уславився вогнями,</w:t>
      </w:r>
    </w:p>
    <w:p>
      <w:pPr/>
      <w:r>
        <w:rPr/>
        <w:t xml:space="preserve">Що в них убрався на багатті.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Джордано Бруно — Леопольд Стафф</dc:title>
  <dc:description/>
  <dc:subject/>
  <cp:keywords/>
  <cp:category/>
  <cp:lastModifiedBy/>
  <dcterms:created xsi:type="dcterms:W3CDTF">2020-05-14T04:41:03+03:00</dcterms:created>
  <dcterms:modified xsi:type="dcterms:W3CDTF">2020-05-14T04:41:03+03:00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