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Спрага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Що їла, земле, ти, що спраги не заллєш,</w:t>
      </w:r>
    </w:p>
    <w:p>
      <w:pPr/>
      <w:r>
        <w:rPr/>
        <w:t xml:space="preserve">Що стільки сліз і стільки крові п'єш?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Спрага — Шандор Петефі</dc:title>
  <dc:description/>
  <dc:subject/>
  <cp:keywords/>
  <cp:category/>
  <cp:lastModifiedBy/>
  <dcterms:created xsi:type="dcterms:W3CDTF">2020-05-16T00:32:16+03:00</dcterms:created>
  <dcterms:modified xsi:type="dcterms:W3CDTF">2020-05-16T00:32:16+03:00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