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Карбункул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Новаліс</w:t>
      </w:r>
    </w:p>
    <w:p>
      <w:pPr/>
      <w:r>
        <w:rPr/>
        <w:t xml:space="preserve">В його крові, що буде вік палати,</w:t>
      </w:r>
    </w:p>
    <w:p>
      <w:pPr/>
      <w:r>
        <w:rPr/>
        <w:t xml:space="preserve">Таїться мудро знамено святе;</w:t>
      </w:r>
    </w:p>
    <w:p>
      <w:pPr/>
      <w:r>
        <w:rPr/>
        <w:t xml:space="preserve">Цей камінь з серцем можна порівняти,</w:t>
      </w:r>
    </w:p>
    <w:p>
      <w:pPr/>
      <w:r>
        <w:rPr/>
        <w:t xml:space="preserve">Що образ в нім Незнаної цвіте.</w:t>
      </w:r>
    </w:p>
    <w:p>
      <w:pPr/>
      <w:r>
        <w:rPr/>
        <w:t xml:space="preserve">Як перший іскор безліччю пойнятий,</w:t>
      </w:r>
    </w:p>
    <w:p>
      <w:pPr/>
      <w:r>
        <w:rPr/>
        <w:t xml:space="preserve">Так в другім хвиля світляна росте.</w:t>
      </w:r>
    </w:p>
    <w:p>
      <w:pPr/>
      <w:r>
        <w:rPr/>
        <w:t xml:space="preserve">Причину блиску, світло перший криє —</w:t>
      </w:r>
    </w:p>
    <w:p>
      <w:pPr/>
      <w:r>
        <w:rPr/>
        <w:t xml:space="preserve">Чи так і серце серця заясніє?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Карбункул — Новаліс</dc:title>
  <dc:description/>
  <dc:subject/>
  <cp:keywords/>
  <cp:category/>
  <cp:lastModifiedBy/>
  <dcterms:created xsi:type="dcterms:W3CDTF">2020-05-14T06:30:56+03:00</dcterms:created>
  <dcterms:modified xsi:type="dcterms:W3CDTF">2020-05-14T06:30:56+03:00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