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Вслухаючись у жах війни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Микола Некрасов</w:t>
      </w:r>
    </w:p>
    <w:p>
      <w:pPr/>
      <w:r>
        <w:rPr/>
        <w:t xml:space="preserve">Вслухаючись у жах війни,</w:t>
      </w:r>
    </w:p>
    <w:p>
      <w:pPr/>
      <w:r>
        <w:rPr/>
        <w:t xml:space="preserve">при кожній жертві бою злого, —</w:t>
      </w:r>
    </w:p>
    <w:p>
      <w:pPr/>
      <w:r>
        <w:rPr/>
        <w:t xml:space="preserve">Не друга жаль, і не жони,</w:t>
      </w:r>
    </w:p>
    <w:p>
      <w:pPr/>
      <w:r>
        <w:rPr/>
        <w:t xml:space="preserve">І не героя жаль самого...</w:t>
      </w:r>
    </w:p>
    <w:p>
      <w:pPr/>
      <w:r>
        <w:rPr/>
        <w:t xml:space="preserve">Що ж, заспокоїться жона,</w:t>
      </w:r>
    </w:p>
    <w:p>
      <w:pPr/>
      <w:r>
        <w:rPr/>
        <w:t xml:space="preserve">І друга кращий друг забуде,</w:t>
      </w:r>
    </w:p>
    <w:p>
      <w:pPr/>
      <w:r>
        <w:rPr/>
        <w:t xml:space="preserve">Та в світі є душа одна,</w:t>
      </w:r>
    </w:p>
    <w:p>
      <w:pPr/>
      <w:r>
        <w:rPr/>
        <w:t xml:space="preserve">Що вічно згадувати буде!</w:t>
      </w:r>
    </w:p>
    <w:p>
      <w:pPr/>
      <w:r>
        <w:rPr/>
        <w:t xml:space="preserve">Між лицемірних наших справ</w:t>
      </w:r>
    </w:p>
    <w:p>
      <w:pPr/>
      <w:r>
        <w:rPr/>
        <w:t xml:space="preserve">І всякої бридоти й прози</w:t>
      </w:r>
    </w:p>
    <w:p>
      <w:pPr/>
      <w:r>
        <w:rPr/>
        <w:t xml:space="preserve">Одні у світі я спізнав</w:t>
      </w:r>
    </w:p>
    <w:p>
      <w:pPr/>
      <w:r>
        <w:rPr/>
        <w:t xml:space="preserve">Свята та щиросердні сльози —</w:t>
      </w:r>
    </w:p>
    <w:p>
      <w:pPr/>
      <w:r>
        <w:rPr/>
        <w:t xml:space="preserve">То сльози бідних матерів!</w:t>
      </w:r>
    </w:p>
    <w:p>
      <w:pPr/>
      <w:r>
        <w:rPr/>
        <w:t xml:space="preserve">Їм не забуть своїх синів,</w:t>
      </w:r>
    </w:p>
    <w:p>
      <w:pPr/>
      <w:r>
        <w:rPr/>
        <w:t xml:space="preserve">Що впали на кривавій ниві,</w:t>
      </w:r>
    </w:p>
    <w:p>
      <w:pPr/>
      <w:r>
        <w:rPr/>
        <w:t xml:space="preserve">Як не піднять вербі журливій</w:t>
      </w:r>
    </w:p>
    <w:p>
      <w:pPr/>
      <w:r>
        <w:rPr/>
        <w:t xml:space="preserve">Своїх гілок серед лугів...</w:t>
      </w:r>
    </w:p>
    <w:p>
      <w:pPr/>
      <w:r>
        <w:rPr/>
        <w:t xml:space="preserve">Переклад М. Терещенко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Вслухаючись у жах війни — Микола Некрасов</dc:title>
  <dc:description/>
  <dc:subject/>
  <cp:keywords/>
  <cp:category/>
  <cp:lastModifiedBy/>
  <dcterms:created xsi:type="dcterms:W3CDTF">2020-05-14T07:01:15+03:00</dcterms:created>
  <dcterms:modified xsi:type="dcterms:W3CDTF">2020-05-14T07:01:15+03:00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