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Молодий менестрель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Томас Мур</w:t>
      </w:r>
    </w:p>
    <w:p>
      <w:pPr/>
      <w:r>
        <w:rPr/>
        <w:t xml:space="preserve">Пішов молодий менестрель, щоб прийняти скін</w:t>
      </w:r>
    </w:p>
    <w:p>
      <w:pPr/>
      <w:r>
        <w:rPr/>
        <w:t xml:space="preserve">В війні за свою дорогу отчину;</w:t>
      </w:r>
    </w:p>
    <w:p>
      <w:pPr/>
      <w:r>
        <w:rPr/>
        <w:t xml:space="preserve">Мечем свого батька стан підперезує він,</w:t>
      </w:r>
    </w:p>
    <w:p>
      <w:pPr/>
      <w:r>
        <w:rPr/>
        <w:t xml:space="preserve">А арфу буйну повісив за спину.</w:t>
      </w:r>
    </w:p>
    <w:p>
      <w:pPr/>
      <w:r>
        <w:rPr/>
        <w:t xml:space="preserve">"Країно пісень! — пролунали його слова,-</w:t>
      </w:r>
    </w:p>
    <w:p>
      <w:pPr/>
      <w:r>
        <w:rPr/>
        <w:t xml:space="preserve">Хоч світ тебе зрадив, підмоги не ждати,</w:t>
      </w:r>
    </w:p>
    <w:p>
      <w:pPr/>
      <w:r>
        <w:rPr/>
        <w:t xml:space="preserve">Один все ж є меч: твої боронити права,</w:t>
      </w:r>
    </w:p>
    <w:p>
      <w:pPr/>
      <w:r>
        <w:rPr/>
        <w:t xml:space="preserve">Одна ще є арфа: тебе прославляти!"</w:t>
      </w:r>
    </w:p>
    <w:p>
      <w:pPr/>
      <w:r>
        <w:rPr/>
        <w:t xml:space="preserve">Поліг менестрель, ворогам не скорившись тяжким,</w:t>
      </w:r>
    </w:p>
    <w:p>
      <w:pPr/>
      <w:r>
        <w:rPr/>
        <w:t xml:space="preserve">Бо серцем був гордий і духом юний,</w:t>
      </w:r>
    </w:p>
    <w:p>
      <w:pPr/>
      <w:r>
        <w:rPr/>
        <w:t xml:space="preserve">Улюблена арфа замовкла навіки з ним,</w:t>
      </w:r>
    </w:p>
    <w:p>
      <w:pPr/>
      <w:r>
        <w:rPr/>
        <w:t xml:space="preserve">На ній-бо, на вірній порвав він струни</w:t>
      </w:r>
    </w:p>
    <w:p>
      <w:pPr/>
      <w:r>
        <w:rPr/>
        <w:t xml:space="preserve">I рік: "Не повинна ти знати ганьбу ланцюгів,</w:t>
      </w:r>
    </w:p>
    <w:p>
      <w:pPr/>
      <w:r>
        <w:rPr/>
        <w:t xml:space="preserve">Снага ти любові, відваги душа ти,</w:t>
      </w:r>
    </w:p>
    <w:p>
      <w:pPr/>
      <w:r>
        <w:rPr/>
        <w:t xml:space="preserve">Для того, хто чистий і вільний, твій створено спів,</w:t>
      </w:r>
    </w:p>
    <w:p>
      <w:pPr/>
      <w:r>
        <w:rPr/>
        <w:t xml:space="preserve">Він в рабстві ніколи не має звучати!"</w:t>
      </w:r>
    </w:p>
    <w:p>
      <w:pPr/>
      <w:r>
        <w:rPr/>
        <w:t xml:space="preserve">Перекладач: Михайло Орест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Молодий менестрель — Томас Мур</dc:title>
  <dc:description/>
  <dc:subject/>
  <cp:keywords/>
  <cp:category/>
  <cp:lastModifiedBy/>
  <dcterms:created xsi:type="dcterms:W3CDTF">2020-05-14T06:29:38+03:00</dcterms:created>
  <dcterms:modified xsi:type="dcterms:W3CDTF">2020-05-14T06:29:38+03:00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