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Лучники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Федеріко Гарсія Лорка</w:t>
      </w:r>
    </w:p>
    <w:p>
      <w:pPr/>
      <w:r>
        <w:rPr/>
        <w:t xml:space="preserve">Лучники темні</w:t>
      </w:r>
    </w:p>
    <w:p>
      <w:pPr/>
      <w:r>
        <w:rPr/>
        <w:t xml:space="preserve">наближаються Севільї.</w:t>
      </w:r>
    </w:p>
    <w:p>
      <w:pPr/>
      <w:r>
        <w:rPr/>
        <w:t xml:space="preserve">Гвадалквівір відкритий.</w:t>
      </w:r>
    </w:p>
    <w:p>
      <w:pPr/>
      <w:r>
        <w:rPr/>
        <w:t xml:space="preserve">Горді сірі сомбреро,</w:t>
      </w:r>
    </w:p>
    <w:p>
      <w:pPr/>
      <w:r>
        <w:rPr/>
        <w:t xml:space="preserve">в'ються капи широкі.</w:t>
      </w:r>
    </w:p>
    <w:p>
      <w:pPr/>
      <w:r>
        <w:rPr/>
        <w:t xml:space="preserve">Ой, Гвадалквівір!</w:t>
      </w:r>
    </w:p>
    <w:p>
      <w:pPr/>
      <w:r>
        <w:rPr/>
        <w:t xml:space="preserve">Від далеких приходять</w:t>
      </w:r>
    </w:p>
    <w:p>
      <w:pPr/>
      <w:r>
        <w:rPr/>
        <w:t xml:space="preserve">вони країн муки.</w:t>
      </w:r>
    </w:p>
    <w:p>
      <w:pPr/>
      <w:r>
        <w:rPr/>
        <w:t xml:space="preserve">Гвадалквівір відкритий.</w:t>
      </w:r>
    </w:p>
    <w:p>
      <w:pPr/>
      <w:r>
        <w:rPr/>
        <w:t xml:space="preserve">І заходять у лабіринти,</w:t>
      </w:r>
    </w:p>
    <w:p>
      <w:pPr/>
      <w:r>
        <w:rPr/>
        <w:t xml:space="preserve">кохання, кришталю та каменю.</w:t>
      </w:r>
    </w:p>
    <w:p>
      <w:pPr/>
      <w:r>
        <w:rPr/>
        <w:t xml:space="preserve">Ой, Гвадалквівір!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Лучники — Федеріко Гарсія Лорка</dc:title>
  <dc:description/>
  <dc:subject/>
  <cp:keywords/>
  <cp:category/>
  <cp:lastModifiedBy/>
  <dcterms:created xsi:type="dcterms:W3CDTF">2020-05-27T22:27:59+03:00</dcterms:created>
  <dcterms:modified xsi:type="dcterms:W3CDTF">2020-05-27T22:27:59+03:00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