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Сходить місяць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Федеріко Гарсія Лорка</w:t>
      </w:r>
    </w:p>
    <w:p>
      <w:pPr/>
      <w:r>
        <w:rPr/>
        <w:t xml:space="preserve">Федеріко Гарсія Лорка</w:t>
      </w:r>
    </w:p>
    <w:p>
      <w:pPr/>
      <w:r>
        <w:rPr/>
        <w:t xml:space="preserve">Сходить місяць</w:t>
      </w:r>
    </w:p>
    <w:p>
      <w:pPr/>
      <w:r>
        <w:rPr/>
        <w:t xml:space="preserve">Перекладач: Микола Лукаш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Коли сходить місяць,</w:t>
      </w:r>
    </w:p>
    <w:p>
      <w:pPr/>
      <w:r>
        <w:rPr/>
        <w:t xml:space="preserve">даленіють дзвони,</w:t>
      </w:r>
    </w:p>
    <w:p>
      <w:pPr/>
      <w:r>
        <w:rPr/>
        <w:t xml:space="preserve">де беруться-в'ються</w:t>
      </w:r>
    </w:p>
    <w:p>
      <w:pPr/>
      <w:r>
        <w:rPr/>
        <w:t xml:space="preserve">стежки невідомі.</w:t>
      </w:r>
    </w:p>
    <w:p>
      <w:pPr/>
      <w:r>
        <w:rPr/>
        <w:t xml:space="preserve">Коли сходить місяць,</w:t>
      </w:r>
    </w:p>
    <w:p>
      <w:pPr/>
      <w:r>
        <w:rPr/>
        <w:t xml:space="preserve">море криє землю,</w:t>
      </w:r>
    </w:p>
    <w:p>
      <w:pPr/>
      <w:r>
        <w:rPr/>
        <w:t xml:space="preserve">серце в тебе в грудях —</w:t>
      </w:r>
    </w:p>
    <w:p>
      <w:pPr/>
      <w:r>
        <w:rPr/>
        <w:t xml:space="preserve">острів у безмежжі.</w:t>
      </w:r>
    </w:p>
    <w:p>
      <w:pPr/>
      <w:r>
        <w:rPr/>
        <w:t xml:space="preserve">Не їж помаранчів</w:t>
      </w:r>
    </w:p>
    <w:p>
      <w:pPr/>
      <w:r>
        <w:rPr/>
        <w:t xml:space="preserve">при місяці повнім —</w:t>
      </w:r>
    </w:p>
    <w:p>
      <w:pPr/>
      <w:r>
        <w:rPr/>
        <w:t xml:space="preserve">здасться тобі овоч</w:t>
      </w:r>
    </w:p>
    <w:p>
      <w:pPr/>
      <w:r>
        <w:rPr/>
        <w:t xml:space="preserve">зеленим морозом.</w:t>
      </w:r>
    </w:p>
    <w:p>
      <w:pPr/>
      <w:r>
        <w:rPr/>
        <w:t xml:space="preserve">Коли сходить місяць</w:t>
      </w:r>
    </w:p>
    <w:p>
      <w:pPr/>
      <w:r>
        <w:rPr/>
        <w:t xml:space="preserve">сто— і одноликий,</w:t>
      </w:r>
    </w:p>
    <w:p>
      <w:pPr/>
      <w:r>
        <w:rPr/>
        <w:t xml:space="preserve">плачуть у кишені</w:t>
      </w:r>
    </w:p>
    <w:p>
      <w:pPr/>
      <w:r>
        <w:rPr/>
        <w:t xml:space="preserve">дрібні срібні гроші.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Сходить місяць — Федеріко Гарсія Лорка</dc:title>
  <dc:description/>
  <dc:subject/>
  <cp:keywords/>
  <cp:category/>
  <cp:lastModifiedBy/>
  <dcterms:created xsi:type="dcterms:W3CDTF">2020-05-12T23:34:48+03:00</dcterms:created>
  <dcterms:modified xsi:type="dcterms:W3CDTF">2020-05-12T23:34:48+03:00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