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Вальтер Фон Дер Фогельвейд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Фогельвейд, співець кохання,</w:t>
      </w:r>
    </w:p>
    <w:p>
      <w:pPr/>
      <w:r>
        <w:rPr/>
        <w:t xml:space="preserve">Як життя своє скінчив,</w:t>
      </w:r>
    </w:p>
    <w:p>
      <w:pPr/>
      <w:r>
        <w:rPr/>
        <w:t xml:space="preserve">Під собором монастирським</w:t>
      </w:r>
    </w:p>
    <w:p>
      <w:pPr/>
      <w:r>
        <w:rPr/>
        <w:t xml:space="preserve">В славнім Вюрцбургу спочив.</w:t>
      </w:r>
    </w:p>
    <w:p>
      <w:pPr/>
      <w:r>
        <w:rPr/>
        <w:t xml:space="preserve">I, скарби ченцям віддавши,</w:t>
      </w:r>
    </w:p>
    <w:p>
      <w:pPr/>
      <w:r>
        <w:rPr/>
        <w:t xml:space="preserve">Залишив їм заповіт:</w:t>
      </w:r>
    </w:p>
    <w:p>
      <w:pPr/>
      <w:r>
        <w:rPr/>
        <w:t xml:space="preserve">На гробу його щоденно</w:t>
      </w:r>
    </w:p>
    <w:p>
      <w:pPr/>
      <w:r>
        <w:rPr/>
        <w:t xml:space="preserve">Споряджать птахам обід.</w:t>
      </w:r>
    </w:p>
    <w:p>
      <w:pPr/>
      <w:r>
        <w:rPr/>
        <w:t xml:space="preserve">Він казав: "Наука в мене</w:t>
      </w:r>
    </w:p>
    <w:p>
      <w:pPr/>
      <w:r>
        <w:rPr/>
        <w:t xml:space="preserve">Тільки їхня, не чия,</w:t>
      </w:r>
    </w:p>
    <w:p>
      <w:pPr/>
      <w:r>
        <w:rPr/>
        <w:t xml:space="preserve">I за неї заплатити</w:t>
      </w:r>
    </w:p>
    <w:p>
      <w:pPr/>
      <w:r>
        <w:rPr/>
        <w:t xml:space="preserve">Після смерті хочу я".</w:t>
      </w:r>
    </w:p>
    <w:p>
      <w:pPr/>
      <w:r>
        <w:rPr/>
        <w:t xml:space="preserve">Так помер співець кохання,</w:t>
      </w:r>
    </w:p>
    <w:p>
      <w:pPr/>
      <w:r>
        <w:rPr/>
        <w:t xml:space="preserve">I хористи молоді</w:t>
      </w:r>
    </w:p>
    <w:p>
      <w:pPr/>
      <w:r>
        <w:rPr/>
        <w:t xml:space="preserve">На гробу його все птаство</w:t>
      </w:r>
    </w:p>
    <w:p>
      <w:pPr/>
      <w:r>
        <w:rPr/>
        <w:t xml:space="preserve">Годували відтоді.</w:t>
      </w:r>
    </w:p>
    <w:p>
      <w:pPr/>
      <w:r>
        <w:rPr/>
        <w:t xml:space="preserve">I щодня, зимою й літом,</w:t>
      </w:r>
    </w:p>
    <w:p>
      <w:pPr/>
      <w:r>
        <w:rPr/>
        <w:t xml:space="preserve">I з околу, й здалеки</w:t>
      </w:r>
    </w:p>
    <w:p>
      <w:pPr/>
      <w:r>
        <w:rPr/>
        <w:t xml:space="preserve">Поспішали на ті учти</w:t>
      </w:r>
    </w:p>
    <w:p>
      <w:pPr/>
      <w:r>
        <w:rPr/>
        <w:t xml:space="preserve">Піднебесні співаки.</w:t>
      </w:r>
    </w:p>
    <w:p>
      <w:pPr/>
      <w:r>
        <w:rPr/>
        <w:t xml:space="preserve">На дуби сідали темні,</w:t>
      </w:r>
    </w:p>
    <w:p>
      <w:pPr/>
      <w:r>
        <w:rPr/>
        <w:t xml:space="preserve">На кущі, на деревця,</w:t>
      </w:r>
    </w:p>
    <w:p>
      <w:pPr/>
      <w:r>
        <w:rPr/>
        <w:t xml:space="preserve">На бруківку, на могили,</w:t>
      </w:r>
    </w:p>
    <w:p>
      <w:pPr/>
      <w:r>
        <w:rPr/>
        <w:t xml:space="preserve">На скульптурний вид співця</w:t>
      </w:r>
    </w:p>
    <w:p>
      <w:pPr/>
      <w:r>
        <w:rPr/>
        <w:t xml:space="preserve">I в усіх кутках майдану</w:t>
      </w:r>
    </w:p>
    <w:p>
      <w:pPr/>
      <w:r>
        <w:rPr/>
        <w:t xml:space="preserve">Відновляли голосну</w:t>
      </w:r>
    </w:p>
    <w:p>
      <w:pPr/>
      <w:r>
        <w:rPr/>
        <w:t xml:space="preserve">Фогельвейдову, пісенну</w:t>
      </w:r>
    </w:p>
    <w:p>
      <w:pPr/>
      <w:r>
        <w:rPr/>
        <w:t xml:space="preserve">Давню Вартбурзьку війну.</w:t>
      </w:r>
    </w:p>
    <w:p>
      <w:pPr/>
      <w:r>
        <w:rPr/>
        <w:t xml:space="preserve">Утішалась на дозвіллі</w:t>
      </w:r>
    </w:p>
    <w:p>
      <w:pPr/>
      <w:r>
        <w:rPr/>
        <w:t xml:space="preserve">Галаслива їх сім'я,</w:t>
      </w:r>
    </w:p>
    <w:p>
      <w:pPr/>
      <w:r>
        <w:rPr/>
        <w:t xml:space="preserve">I лунало в кожній пісні</w:t>
      </w:r>
    </w:p>
    <w:p>
      <w:pPr/>
      <w:r>
        <w:rPr/>
        <w:t xml:space="preserve">Фогельвейдове ім'я.</w:t>
      </w:r>
    </w:p>
    <w:p>
      <w:pPr/>
      <w:r>
        <w:rPr/>
        <w:t xml:space="preserve">Та якось абат тілистий</w:t>
      </w:r>
    </w:p>
    <w:p>
      <w:pPr/>
      <w:r>
        <w:rPr/>
        <w:t xml:space="preserve">Пробурчав: "Доволі втрат!</w:t>
      </w:r>
    </w:p>
    <w:p>
      <w:pPr/>
      <w:r>
        <w:rPr/>
        <w:t xml:space="preserve">Краще хай із'їсть добавок</w:t>
      </w:r>
    </w:p>
    <w:p>
      <w:pPr/>
      <w:r>
        <w:rPr/>
        <w:t xml:space="preserve">Від постів охлялий брат".</w:t>
      </w:r>
    </w:p>
    <w:p>
      <w:pPr/>
      <w:r>
        <w:rPr/>
        <w:t xml:space="preserve">Відтоді голодне птаство</w:t>
      </w:r>
    </w:p>
    <w:p>
      <w:pPr/>
      <w:r>
        <w:rPr/>
        <w:t xml:space="preserve">З лісу, з башт, із мурів-стін</w:t>
      </w:r>
    </w:p>
    <w:p>
      <w:pPr/>
      <w:r>
        <w:rPr/>
        <w:t xml:space="preserve">Марно мчало до собору,</w:t>
      </w:r>
    </w:p>
    <w:p>
      <w:pPr/>
      <w:r>
        <w:rPr/>
        <w:t xml:space="preserve">Опівденний вчувши дзвін.</w:t>
      </w:r>
    </w:p>
    <w:p>
      <w:pPr/>
      <w:r>
        <w:rPr/>
        <w:t xml:space="preserve">I даремно криком різним</w:t>
      </w:r>
    </w:p>
    <w:p>
      <w:pPr/>
      <w:r>
        <w:rPr/>
        <w:t xml:space="preserve">З веж готичних сяк і так</w:t>
      </w:r>
    </w:p>
    <w:p>
      <w:pPr/>
      <w:r>
        <w:rPr/>
        <w:t xml:space="preserve">Мінезингери пернаті</w:t>
      </w:r>
    </w:p>
    <w:p>
      <w:pPr/>
      <w:r>
        <w:rPr/>
        <w:t xml:space="preserve">Подавали півчим знак.</w:t>
      </w:r>
    </w:p>
    <w:p>
      <w:pPr/>
      <w:r>
        <w:rPr/>
        <w:t xml:space="preserve">На гранітах монастирських</w:t>
      </w:r>
    </w:p>
    <w:p>
      <w:pPr/>
      <w:r>
        <w:rPr/>
        <w:t xml:space="preserve">Час давно всі букви стер.</w:t>
      </w:r>
    </w:p>
    <w:p>
      <w:pPr/>
      <w:r>
        <w:rPr/>
        <w:t xml:space="preserve">I, де спить поет, ми знаєм</w:t>
      </w:r>
    </w:p>
    <w:p>
      <w:pPr/>
      <w:r>
        <w:rPr/>
        <w:t xml:space="preserve">Тільки з уст людських тепер.</w:t>
      </w:r>
    </w:p>
    <w:p>
      <w:pPr/>
      <w:r>
        <w:rPr/>
        <w:t xml:space="preserve">Та не тихне над собором,</w:t>
      </w:r>
    </w:p>
    <w:p>
      <w:pPr/>
      <w:r>
        <w:rPr/>
        <w:t xml:space="preserve">Все лунає без кінця</w:t>
      </w:r>
    </w:p>
    <w:p>
      <w:pPr/>
      <w:r>
        <w:rPr/>
        <w:t xml:space="preserve">В шумі крил легенда давня</w:t>
      </w:r>
    </w:p>
    <w:p>
      <w:pPr/>
      <w:r>
        <w:rPr/>
        <w:t xml:space="preserve">Й голосне ім'я співця.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Вальтер Фон Дер Фогельвейд — Генрі Водсворт Лонгфелло</dc:title>
  <dc:description/>
  <dc:subject/>
  <cp:keywords/>
  <cp:category/>
  <cp:lastModifiedBy/>
  <dcterms:created xsi:type="dcterms:W3CDTF">2020-05-29T05:33:30+03:00</dcterms:created>
  <dcterms:modified xsi:type="dcterms:W3CDTF">2020-05-29T05:33:30+03:00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