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Моя краса легка, і це вже радість.</w:t>
      </w:r>
    </w:p>
    <w:p>
      <w:pPr/>
      <w:r>
        <w:rPr/>
        <w:t xml:space="preserve">Я ковзаюсь дахом вітрів,</w:t>
      </w:r>
    </w:p>
    <w:p>
      <w:pPr/>
      <w:r>
        <w:rPr/>
        <w:t xml:space="preserve">Я ковзаюсь дахом морів.</w:t>
      </w:r>
    </w:p>
    <w:p>
      <w:pPr/>
      <w:r>
        <w:rPr/>
        <w:t xml:space="preserve">Я вже сентиментальна,</w:t>
      </w:r>
    </w:p>
    <w:p>
      <w:pPr/>
      <w:r>
        <w:rPr/>
        <w:t xml:space="preserve">Вже без поводиря.</w:t>
      </w:r>
    </w:p>
    <w:p>
      <w:pPr/>
      <w:r>
        <w:rPr/>
        <w:t xml:space="preserve">Уже не рухаюсь шовково по дзеркалах,</w:t>
      </w:r>
    </w:p>
    <w:p>
      <w:pPr/>
      <w:r>
        <w:rPr/>
        <w:t xml:space="preserve">Я занедужала камінням і квітками.</w:t>
      </w:r>
    </w:p>
    <w:p>
      <w:pPr/>
      <w:r>
        <w:rPr/>
        <w:t xml:space="preserve">Люблю візерунки у хмарах,</w:t>
      </w:r>
    </w:p>
    <w:p>
      <w:pPr/>
      <w:r>
        <w:rPr/>
        <w:t xml:space="preserve">Люблю надхмар'я в леті птахів.</w:t>
      </w:r>
    </w:p>
    <w:p>
      <w:pPr/>
      <w:r>
        <w:rPr/>
        <w:t xml:space="preserve">Я стара, але тут я прекрасна,</w:t>
      </w:r>
    </w:p>
    <w:p>
      <w:pPr/>
      <w:r>
        <w:rPr/>
        <w:t xml:space="preserve">І тінь, яка зійшла з глибоких вікон,</w:t>
      </w:r>
    </w:p>
    <w:p>
      <w:pPr/>
      <w:r>
        <w:rPr/>
        <w:t xml:space="preserve">Береже вечорами чорне серце моїх очей.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Мова — Поль Елюар</dc:title>
  <dc:description/>
  <dc:subject/>
  <cp:keywords/>
  <cp:category/>
  <cp:lastModifiedBy/>
  <dcterms:created xsi:type="dcterms:W3CDTF">2022-12-01T02:11:25+02:00</dcterms:created>
  <dcterms:modified xsi:type="dcterms:W3CDTF">2022-12-01T02:11:25+02:00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