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Усопші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День проминущий один я прожив і зростав між своїми,</w:t>
      </w:r>
    </w:p>
    <w:p>
      <w:pPr/>
      <w:r>
        <w:rPr/>
        <w:t xml:space="preserve">Як же багато із них спить і відходить удаль!</w:t>
      </w:r>
    </w:p>
    <w:p>
      <w:pPr/>
      <w:r>
        <w:rPr/>
        <w:t xml:space="preserve">Але, поснулі, чуваєте в серці моїм ви, і в рідній</w:t>
      </w:r>
    </w:p>
    <w:p>
      <w:pPr/>
      <w:r>
        <w:rPr/>
        <w:t xml:space="preserve">Вам спочиває душі образ тікаючий ваш.</w:t>
      </w:r>
    </w:p>
    <w:p>
      <w:pPr/>
      <w:r>
        <w:rPr/>
        <w:t xml:space="preserve">I ще живіше ви там живете, де божественна радість</w:t>
      </w:r>
    </w:p>
    <w:p>
      <w:pPr/>
      <w:r>
        <w:rPr/>
        <w:t xml:space="preserve">Духу старіючих всіх, мертвих усіх молодить.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Усопші — Фрідріх Гельдерлін</dc:title>
  <dc:description/>
  <dc:subject/>
  <cp:keywords/>
  <cp:category/>
  <cp:lastModifiedBy/>
  <dcterms:created xsi:type="dcterms:W3CDTF">2020-05-14T06:04:15+03:00</dcterms:created>
  <dcterms:modified xsi:type="dcterms:W3CDTF">2020-05-14T06:04:15+03:00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