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Вранці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Фрідріх Гельдерлін</w:t>
      </w:r>
    </w:p>
    <w:p>
      <w:pPr/>
      <w:r>
        <w:rPr/>
        <w:t xml:space="preserve">В траві горить роса, і рухливіше</w:t>
      </w:r>
    </w:p>
    <w:p>
      <w:pPr/>
      <w:r>
        <w:rPr/>
        <w:t xml:space="preserve">Біжить потік, проснувшись; береза гне</w:t>
      </w:r>
    </w:p>
    <w:p>
      <w:pPr/>
      <w:r>
        <w:rPr/>
        <w:t xml:space="preserve">Хитке чоло, ожив у листі</w:t>
      </w:r>
    </w:p>
    <w:p>
      <w:pPr/>
      <w:r>
        <w:rPr/>
        <w:t xml:space="preserve">Поблиск і шум; і навколо сірих</w:t>
      </w:r>
    </w:p>
    <w:p>
      <w:pPr/>
      <w:r>
        <w:rPr/>
        <w:t xml:space="preserve">Блукають хмар шарлатові пломені,</w:t>
      </w:r>
    </w:p>
    <w:p>
      <w:pPr/>
      <w:r>
        <w:rPr/>
        <w:t xml:space="preserve">I вість несуть, і тихо здимаються;</w:t>
      </w:r>
    </w:p>
    <w:p>
      <w:pPr/>
      <w:r>
        <w:rPr/>
        <w:t xml:space="preserve">Немов вали морські, зростають</w:t>
      </w:r>
    </w:p>
    <w:p>
      <w:pPr/>
      <w:r>
        <w:rPr/>
        <w:t xml:space="preserve">Вище і вище вони, мінливі.</w:t>
      </w:r>
    </w:p>
    <w:p>
      <w:pPr/>
      <w:r>
        <w:rPr/>
        <w:t xml:space="preserve">Приходь, о злотний дню! I для мене йди</w:t>
      </w:r>
    </w:p>
    <w:p>
      <w:pPr/>
      <w:r>
        <w:rPr/>
        <w:t xml:space="preserve">Не надто бистро в неба високості!</w:t>
      </w:r>
    </w:p>
    <w:p>
      <w:pPr/>
      <w:r>
        <w:rPr/>
        <w:t xml:space="preserve">Бо око мчить моє до тебе,</w:t>
      </w:r>
    </w:p>
    <w:p>
      <w:pPr/>
      <w:r>
        <w:rPr/>
        <w:t xml:space="preserve">Щасний, в довірі сердечній, поки</w:t>
      </w:r>
    </w:p>
    <w:p>
      <w:pPr/>
      <w:r>
        <w:rPr/>
        <w:t xml:space="preserve">В красі ти юній сяєш і гордим ще</w:t>
      </w:r>
    </w:p>
    <w:p>
      <w:pPr/>
      <w:r>
        <w:rPr/>
        <w:t xml:space="preserve">I надто пишним ще ти не став мені;</w:t>
      </w:r>
    </w:p>
    <w:p>
      <w:pPr/>
      <w:r>
        <w:rPr/>
        <w:t xml:space="preserve">Ти все спішив би, йти з тобою,</w:t>
      </w:r>
    </w:p>
    <w:p>
      <w:pPr/>
      <w:r>
        <w:rPr/>
        <w:t xml:space="preserve">Божий мандрівче, дозволь — одначе</w:t>
      </w:r>
    </w:p>
    <w:p>
      <w:pPr/>
      <w:r>
        <w:rPr/>
        <w:t xml:space="preserve">Ти усміх шлеш тому, хто заносливо</w:t>
      </w:r>
    </w:p>
    <w:p>
      <w:pPr/>
      <w:r>
        <w:rPr/>
        <w:t xml:space="preserve">З тобою рівним стати схотів; тож путь</w:t>
      </w:r>
    </w:p>
    <w:p>
      <w:pPr/>
      <w:r>
        <w:rPr/>
        <w:t xml:space="preserve">Ясни мою сьогодні, добрий,</w:t>
      </w:r>
    </w:p>
    <w:p>
      <w:pPr/>
      <w:r>
        <w:rPr/>
        <w:t xml:space="preserve">Благословляючи смертний чин мій!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Вранці — Фрідріх Гельдерлін</dc:title>
  <dc:description/>
  <dc:subject/>
  <cp:keywords/>
  <cp:category/>
  <cp:lastModifiedBy/>
  <dcterms:created xsi:type="dcterms:W3CDTF">2020-05-14T05:20:51+03:00</dcterms:created>
  <dcterms:modified xsi:type="dcterms:W3CDTF">2020-05-14T05:20:51+03:00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