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Гіперіона про долю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Ви ходите в світлі, вгорі,</w:t>
      </w:r>
    </w:p>
    <w:p>
      <w:pPr/>
      <w:r>
        <w:rPr/>
        <w:t xml:space="preserve">Генії щасні, по грунті м'якім!</w:t>
      </w:r>
    </w:p>
    <w:p>
      <w:pPr/>
      <w:r>
        <w:rPr/>
        <w:t xml:space="preserve">Повітря божественне вас,</w:t>
      </w:r>
    </w:p>
    <w:p>
      <w:pPr/>
      <w:r>
        <w:rPr/>
        <w:t xml:space="preserve">Осяйне, торкається злегка,</w:t>
      </w:r>
    </w:p>
    <w:p>
      <w:pPr/>
      <w:r>
        <w:rPr/>
        <w:t xml:space="preserve">Як пальці діви-мистця</w:t>
      </w:r>
    </w:p>
    <w:p>
      <w:pPr/>
      <w:r>
        <w:rPr/>
        <w:t xml:space="preserve">Священних струн.</w:t>
      </w:r>
    </w:p>
    <w:p>
      <w:pPr/>
      <w:r>
        <w:rPr/>
        <w:t xml:space="preserve">Без долі, немов немовля</w:t>
      </w:r>
    </w:p>
    <w:p>
      <w:pPr/>
      <w:r>
        <w:rPr/>
        <w:t xml:space="preserve">Заснуле, дишуть жителі неба;</w:t>
      </w:r>
    </w:p>
    <w:p>
      <w:pPr/>
      <w:r>
        <w:rPr/>
        <w:t xml:space="preserve">Цнотливо бережений,</w:t>
      </w:r>
    </w:p>
    <w:p>
      <w:pPr/>
      <w:r>
        <w:rPr/>
        <w:t xml:space="preserve">В зав'язку скромнім</w:t>
      </w:r>
    </w:p>
    <w:p>
      <w:pPr/>
      <w:r>
        <w:rPr/>
        <w:t xml:space="preserve">Цвіте і цвіте</w:t>
      </w:r>
    </w:p>
    <w:p>
      <w:pPr/>
      <w:r>
        <w:rPr/>
        <w:t xml:space="preserve">Вічно їх дух,</w:t>
      </w:r>
    </w:p>
    <w:p>
      <w:pPr/>
      <w:r>
        <w:rPr/>
        <w:t xml:space="preserve">I очі блаженні</w:t>
      </w:r>
    </w:p>
    <w:p>
      <w:pPr/>
      <w:r>
        <w:rPr/>
        <w:t xml:space="preserve">Вдивляються в тиху</w:t>
      </w:r>
    </w:p>
    <w:p>
      <w:pPr/>
      <w:r>
        <w:rPr/>
        <w:t xml:space="preserve">Вічну ясність.</w:t>
      </w:r>
    </w:p>
    <w:p>
      <w:pPr/>
      <w:r>
        <w:rPr/>
        <w:t xml:space="preserve">Але не даровано нам</w:t>
      </w:r>
    </w:p>
    <w:p>
      <w:pPr/>
      <w:r>
        <w:rPr/>
        <w:t xml:space="preserve">Будь-де, будь-коли спочити;</w:t>
      </w:r>
    </w:p>
    <w:p>
      <w:pPr/>
      <w:r>
        <w:rPr/>
        <w:t xml:space="preserve">Підносяться сліпо і падають сліпо</w:t>
      </w:r>
    </w:p>
    <w:p>
      <w:pPr/>
      <w:r>
        <w:rPr/>
        <w:t xml:space="preserve">Люди стражденні</w:t>
      </w:r>
    </w:p>
    <w:p>
      <w:pPr/>
      <w:r>
        <w:rPr/>
        <w:t xml:space="preserve">З години в годину,</w:t>
      </w:r>
    </w:p>
    <w:p>
      <w:pPr/>
      <w:r>
        <w:rPr/>
        <w:t xml:space="preserve">Як води, кидані з скелі</w:t>
      </w:r>
    </w:p>
    <w:p>
      <w:pPr/>
      <w:r>
        <w:rPr/>
        <w:t xml:space="preserve">На скелю, падають круто</w:t>
      </w:r>
    </w:p>
    <w:p>
      <w:pPr/>
      <w:r>
        <w:rPr/>
        <w:t xml:space="preserve">Вниз, в невідоме.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Гіперіона про долю — Фрідріх Гельдерлін</dc:title>
  <dc:description/>
  <dc:subject/>
  <cp:keywords/>
  <cp:category/>
  <cp:lastModifiedBy/>
  <dcterms:created xsi:type="dcterms:W3CDTF">2020-05-14T06:04:12+03:00</dcterms:created>
  <dcterms:modified xsi:type="dcterms:W3CDTF">2020-05-14T06:04:12+03:00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