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Тебе, моя любко єдина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Тебе, моя любко єдина,</w:t>
      </w:r>
    </w:p>
    <w:p>
      <w:pPr/>
      <w:r>
        <w:rPr/>
        <w:t xml:space="preserve">На крилах пісень понесу</w:t>
      </w:r>
    </w:p>
    <w:p>
      <w:pPr/>
      <w:r>
        <w:rPr/>
        <w:t xml:space="preserve">Над Ганг, – там розкішна країна,</w:t>
      </w:r>
    </w:p>
    <w:p>
      <w:pPr/>
      <w:r>
        <w:rPr/>
        <w:t xml:space="preserve">Там знаю долину-красу.</w:t>
      </w:r>
    </w:p>
    <w:p>
      <w:pPr/>
      <w:r>
        <w:rPr/>
        <w:t xml:space="preserve">В саду там при місячнім світлі</w:t>
      </w:r>
    </w:p>
    <w:p>
      <w:pPr/>
      <w:r>
        <w:rPr/>
        <w:t xml:space="preserve">Чудовії рожі цвітуть;</w:t>
      </w:r>
    </w:p>
    <w:p>
      <w:pPr/>
      <w:r>
        <w:rPr/>
        <w:t xml:space="preserve">Там лотосу квітки розквітли,</w:t>
      </w:r>
    </w:p>
    <w:p>
      <w:pPr/>
      <w:r>
        <w:rPr/>
        <w:t xml:space="preserve">Сестрицю свою вони ждуть.</w:t>
      </w:r>
    </w:p>
    <w:p>
      <w:pPr/>
      <w:r>
        <w:rPr/>
        <w:t xml:space="preserve">Сміються фіалочки гожі,</w:t>
      </w:r>
    </w:p>
    <w:p>
      <w:pPr/>
      <w:r>
        <w:rPr/>
        <w:t xml:space="preserve">Глядять в небеса на зірки,</w:t>
      </w:r>
    </w:p>
    <w:p>
      <w:pPr/>
      <w:r>
        <w:rPr/>
        <w:t xml:space="preserve">І тихо шепочуться рожі,</w:t>
      </w:r>
    </w:p>
    <w:p>
      <w:pPr/>
      <w:r>
        <w:rPr/>
        <w:t xml:space="preserve">Запашнії кажуть казки.</w:t>
      </w:r>
    </w:p>
    <w:p>
      <w:pPr/>
      <w:r>
        <w:rPr/>
        <w:t xml:space="preserve">Біжать, доступаючи злегка,</w:t>
      </w:r>
    </w:p>
    <w:p>
      <w:pPr/>
      <w:r>
        <w:rPr/>
        <w:t xml:space="preserve">Газелі стрункі, сторожкі;</w:t>
      </w:r>
    </w:p>
    <w:p>
      <w:pPr/>
      <w:r>
        <w:rPr/>
        <w:t xml:space="preserve">Шумлять і лунають здалека</w:t>
      </w:r>
    </w:p>
    <w:p>
      <w:pPr/>
      <w:r>
        <w:rPr/>
        <w:t xml:space="preserve">Ті хвилі святої ріки.</w:t>
      </w:r>
    </w:p>
    <w:p>
      <w:pPr/>
      <w:r>
        <w:rPr/>
        <w:t xml:space="preserve">Там сядемо, любко, з тобою</w:t>
      </w:r>
    </w:p>
    <w:p>
      <w:pPr/>
      <w:r>
        <w:rPr/>
        <w:t xml:space="preserve">Де пальми красують ставні.</w:t>
      </w:r>
    </w:p>
    <w:p>
      <w:pPr/>
      <w:r>
        <w:rPr/>
        <w:t xml:space="preserve">Нап'ємось кохання й спокою,</w:t>
      </w:r>
    </w:p>
    <w:p>
      <w:pPr/>
      <w:r>
        <w:rPr/>
        <w:t xml:space="preserve">Присняться нам сни чарівні.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Тебе, моя любко єдина — Генріх Гейне</dc:title>
  <dc:description/>
  <dc:subject/>
  <cp:keywords/>
  <cp:category/>
  <cp:lastModifiedBy/>
  <dcterms:created xsi:type="dcterms:W3CDTF">2020-05-15T02:00:22+03:00</dcterms:created>
  <dcterms:modified xsi:type="dcterms:W3CDTF">2020-05-15T02:00:22+03:00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