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Поки на чужині я довго блукав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Поки на чужині я довго блукав.</w:t>
      </w:r>
    </w:p>
    <w:p>
      <w:pPr/>
      <w:r>
        <w:rPr/>
        <w:t xml:space="preserve">Ганявся за мріями, долі шукав, –</w:t>
      </w:r>
    </w:p>
    <w:p>
      <w:pPr/>
      <w:r>
        <w:rPr/>
        <w:t xml:space="preserve">Занудилась дома, ждучи мене, мила</w:t>
      </w:r>
    </w:p>
    <w:p>
      <w:pPr/>
      <w:r>
        <w:rPr/>
        <w:t xml:space="preserve">І шлюбне убрання для себе пошила,</w:t>
      </w:r>
    </w:p>
    <w:p>
      <w:pPr/>
      <w:r>
        <w:rPr/>
        <w:t xml:space="preserve">Та, любо обнявшися, тішилась з ким –</w:t>
      </w:r>
    </w:p>
    <w:p>
      <w:pPr/>
      <w:r>
        <w:rPr/>
        <w:t xml:space="preserve">З дурнішим із дурнів, з своїм молодим.</w:t>
      </w:r>
    </w:p>
    <w:p>
      <w:pPr/>
      <w:r>
        <w:rPr/>
        <w:t xml:space="preserve">Яка ж моя люба хороша – ясна!</w:t>
      </w:r>
    </w:p>
    <w:p>
      <w:pPr/>
      <w:r>
        <w:rPr/>
        <w:t xml:space="preserve">Не гине з очей мені постать дивна.</w:t>
      </w:r>
    </w:p>
    <w:p>
      <w:pPr/>
      <w:r>
        <w:rPr/>
        <w:t xml:space="preserve">Очиці – фіалки, а устонька – квіти,</w:t>
      </w:r>
    </w:p>
    <w:p>
      <w:pPr/>
      <w:r>
        <w:rPr/>
        <w:t xml:space="preserve">Вік будуть палати, вік будуть зоріти!</w:t>
      </w:r>
    </w:p>
    <w:p>
      <w:pPr/>
      <w:r>
        <w:rPr/>
        <w:t xml:space="preserve">І я се кохання отак змарнував! –</w:t>
      </w:r>
    </w:p>
    <w:p>
      <w:pPr/>
      <w:r>
        <w:rPr/>
        <w:t xml:space="preserve">Із дурнів дурнішим себе показав!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на чужині я довго блукав — Генріх Гейне</dc:title>
  <dc:description/>
  <dc:subject/>
  <cp:keywords/>
  <cp:category/>
  <cp:lastModifiedBy/>
  <dcterms:created xsi:type="dcterms:W3CDTF">2020-05-13T15:03:49+03:00</dcterms:created>
  <dcterms:modified xsi:type="dcterms:W3CDTF">2020-05-13T15:03:49+03:00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