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Стоять віки незрушно...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Стоять віки незрушно...</w:t>
      </w:r>
    </w:p>
    <w:p>
      <w:pPr/>
      <w:r>
        <w:rPr/>
        <w:t xml:space="preserve">Перекладач: Терен Масенко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Стоять віки незрушно</w:t>
      </w:r>
    </w:p>
    <w:p>
      <w:pPr/>
      <w:r>
        <w:rPr/>
        <w:t xml:space="preserve">В височині зірки,</w:t>
      </w:r>
    </w:p>
    <w:p>
      <w:pPr/>
      <w:r>
        <w:rPr/>
        <w:t xml:space="preserve">I тужно споглядають</w:t>
      </w:r>
    </w:p>
    <w:p>
      <w:pPr/>
      <w:r>
        <w:rPr/>
        <w:t xml:space="preserve">Одна одну віки.</w:t>
      </w:r>
    </w:p>
    <w:p>
      <w:pPr/>
      <w:r>
        <w:rPr/>
        <w:t xml:space="preserve">Вони говорять,— мова</w:t>
      </w:r>
    </w:p>
    <w:p>
      <w:pPr/>
      <w:r>
        <w:rPr/>
        <w:t xml:space="preserve">В них гарна і проста;</w:t>
      </w:r>
    </w:p>
    <w:p>
      <w:pPr/>
      <w:r>
        <w:rPr/>
        <w:t xml:space="preserve">Але з філологів жоден</w:t>
      </w:r>
    </w:p>
    <w:p>
      <w:pPr/>
      <w:r>
        <w:rPr/>
        <w:t xml:space="preserve">Її не прочита.</w:t>
      </w:r>
    </w:p>
    <w:p>
      <w:pPr/>
      <w:r>
        <w:rPr/>
        <w:t xml:space="preserve">Я вивчив їхню мову</w:t>
      </w:r>
    </w:p>
    <w:p>
      <w:pPr/>
      <w:r>
        <w:rPr/>
        <w:t xml:space="preserve">I знаю в ній кожне слівце,</w:t>
      </w:r>
    </w:p>
    <w:p>
      <w:pPr/>
      <w:r>
        <w:rPr/>
        <w:t xml:space="preserve">Бо мав граматику гарну —</w:t>
      </w:r>
    </w:p>
    <w:p>
      <w:pPr/>
      <w:r>
        <w:rPr/>
        <w:t xml:space="preserve">Коханої лице.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Стоять віки незрушно... — Генріх Гейне</dc:title>
  <dc:description/>
  <dc:subject/>
  <cp:keywords/>
  <cp:category/>
  <cp:lastModifiedBy/>
  <dcterms:created xsi:type="dcterms:W3CDTF">2020-05-13T14:14:47+03:00</dcterms:created>
  <dcterms:modified xsi:type="dcterms:W3CDTF">2020-05-13T14:14:47+03:00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