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Література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Поль Марі Верлен</w:t>
      </w:r>
    </w:p>
    <w:p>
      <w:pPr/>
      <w:r>
        <w:rPr/>
        <w:t xml:space="preserve">Товариші мої по пресі</w:t>
      </w:r>
    </w:p>
    <w:p>
      <w:pPr/>
      <w:r>
        <w:rPr/>
        <w:t xml:space="preserve">I по віршáх, еліто вбога,</w:t>
      </w:r>
    </w:p>
    <w:p>
      <w:pPr/>
      <w:r>
        <w:rPr/>
        <w:t xml:space="preserve">Погрузлі в ницім інтересі</w:t>
      </w:r>
    </w:p>
    <w:p>
      <w:pPr/>
      <w:r>
        <w:rPr/>
        <w:t xml:space="preserve">Пророки в Бога, того Бога,</w:t>
      </w:r>
    </w:p>
    <w:p>
      <w:pPr/>
      <w:r>
        <w:rPr/>
        <w:t xml:space="preserve">Який підмога скоробресі!</w:t>
      </w:r>
    </w:p>
    <w:p>
      <w:pPr/>
      <w:r>
        <w:rPr/>
        <w:t xml:space="preserve">Ах ви ж, брати мої, кати!</w:t>
      </w:r>
    </w:p>
    <w:p>
      <w:pPr/>
      <w:r>
        <w:rPr/>
        <w:t xml:space="preserve">Це ж ваш мовчок мене прирік</w:t>
      </w:r>
    </w:p>
    <w:p>
      <w:pPr/>
      <w:r>
        <w:rPr/>
        <w:t xml:space="preserve">На довгі роки гіркоти</w:t>
      </w:r>
    </w:p>
    <w:p>
      <w:pPr/>
      <w:r>
        <w:rPr/>
        <w:t xml:space="preserve">В жахливий сімдесятий рік,</w:t>
      </w:r>
    </w:p>
    <w:p>
      <w:pPr/>
      <w:r>
        <w:rPr/>
        <w:t xml:space="preserve">Мої брати, мої кати!</w:t>
      </w:r>
    </w:p>
    <w:p>
      <w:pPr/>
      <w:r>
        <w:rPr/>
        <w:t xml:space="preserve">Чого ж так довго ви мовчали,</w:t>
      </w:r>
    </w:p>
    <w:p>
      <w:pPr/>
      <w:r>
        <w:rPr/>
        <w:t xml:space="preserve">Так юродиво й неправдиво,</w:t>
      </w:r>
    </w:p>
    <w:p>
      <w:pPr/>
      <w:r>
        <w:rPr/>
        <w:t xml:space="preserve">А потім раптом закричали,</w:t>
      </w:r>
    </w:p>
    <w:p>
      <w:pPr/>
      <w:r>
        <w:rPr/>
        <w:t xml:space="preserve">Завеличали: "Чудо! Диво!"</w:t>
      </w:r>
    </w:p>
    <w:p>
      <w:pPr/>
      <w:r>
        <w:rPr/>
        <w:t xml:space="preserve">Чого раніш не помічали?</w:t>
      </w:r>
    </w:p>
    <w:p>
      <w:pPr/>
      <w:r>
        <w:rPr/>
        <w:t xml:space="preserve">Журналів стоси і газет,</w:t>
      </w:r>
    </w:p>
    <w:p>
      <w:pPr/>
      <w:r>
        <w:rPr/>
        <w:t xml:space="preserve">I всюди я, моє ім'я,</w:t>
      </w:r>
    </w:p>
    <w:p>
      <w:pPr/>
      <w:r>
        <w:rPr/>
        <w:t xml:space="preserve">I хвалять всі, від "А" до "Зет":</w:t>
      </w:r>
    </w:p>
    <w:p>
      <w:pPr/>
      <w:r>
        <w:rPr/>
        <w:t xml:space="preserve">Що ні стаття — галіматья,</w:t>
      </w:r>
    </w:p>
    <w:p>
      <w:pPr/>
      <w:r>
        <w:rPr/>
        <w:t xml:space="preserve">Найкраще місце їм — клозет.</w:t>
      </w:r>
    </w:p>
    <w:p>
      <w:pPr/>
      <w:r>
        <w:rPr/>
        <w:t xml:space="preserve">Так отака ти, людська славо?</w:t>
      </w:r>
    </w:p>
    <w:p>
      <w:pPr/>
      <w:r>
        <w:rPr/>
        <w:t xml:space="preserve">З тобою я голодувати</w:t>
      </w:r>
    </w:p>
    <w:p>
      <w:pPr/>
      <w:r>
        <w:rPr/>
        <w:t xml:space="preserve">I бідувати маю право,</w:t>
      </w:r>
    </w:p>
    <w:p>
      <w:pPr/>
      <w:r>
        <w:rPr/>
        <w:t xml:space="preserve">Й кінці потроху віддавати...</w:t>
      </w:r>
    </w:p>
    <w:p>
      <w:pPr/>
      <w:r>
        <w:rPr/>
        <w:t xml:space="preserve">Лукава слава, їй же право!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Література — Поль Марі Верлен</dc:title>
  <dc:description/>
  <dc:subject/>
  <cp:keywords/>
  <cp:category/>
  <cp:lastModifiedBy/>
  <dcterms:created xsi:type="dcterms:W3CDTF">2020-05-13T03:27:12+03:00</dcterms:created>
  <dcterms:modified xsi:type="dcterms:W3CDTF">2020-05-13T03:27:12+03:00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