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Удовець мовить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Я бачу двох плавців у морі,</w:t>
      </w:r>
    </w:p>
    <w:p>
      <w:pPr/>
      <w:r>
        <w:rPr/>
        <w:t xml:space="preserve">У морі сліз моїх гірких,</w:t>
      </w:r>
    </w:p>
    <w:p>
      <w:pPr/>
      <w:r>
        <w:rPr/>
        <w:t xml:space="preserve">Тривога й сум у мене в зорі,</w:t>
      </w:r>
    </w:p>
    <w:p>
      <w:pPr/>
      <w:r>
        <w:rPr/>
        <w:t xml:space="preserve">I очі звернені до них,</w:t>
      </w:r>
    </w:p>
    <w:p>
      <w:pPr/>
      <w:r>
        <w:rPr/>
        <w:t xml:space="preserve">Мов дві зорі в нічному морі.</w:t>
      </w:r>
    </w:p>
    <w:p>
      <w:pPr/>
      <w:r>
        <w:rPr/>
        <w:t xml:space="preserve">У човні жінка молода</w:t>
      </w:r>
    </w:p>
    <w:p>
      <w:pPr/>
      <w:r>
        <w:rPr/>
        <w:t xml:space="preserve">I син її, дитина-мила;</w:t>
      </w:r>
    </w:p>
    <w:p>
      <w:pPr/>
      <w:r>
        <w:rPr/>
        <w:t xml:space="preserve">Кругом розгукана вода,</w:t>
      </w:r>
    </w:p>
    <w:p>
      <w:pPr/>
      <w:r>
        <w:rPr/>
        <w:t xml:space="preserve">А в них ні весел, ні вітрила...</w:t>
      </w:r>
    </w:p>
    <w:p>
      <w:pPr/>
      <w:r>
        <w:rPr/>
        <w:t xml:space="preserve">Із хлопцем жінка молода.</w:t>
      </w:r>
    </w:p>
    <w:p>
      <w:pPr/>
      <w:r>
        <w:rPr/>
        <w:t xml:space="preserve">Реве борвій, бушують хвилі,</w:t>
      </w:r>
    </w:p>
    <w:p>
      <w:pPr/>
      <w:r>
        <w:rPr/>
        <w:t xml:space="preserve">До неньки горнеться синок,</w:t>
      </w:r>
    </w:p>
    <w:p>
      <w:pPr/>
      <w:r>
        <w:rPr/>
        <w:t xml:space="preserve">Вона ж немов у божевіллі</w:t>
      </w:r>
    </w:p>
    <w:p>
      <w:pPr/>
      <w:r>
        <w:rPr/>
        <w:t xml:space="preserve">На дикий дивиться танок</w:t>
      </w:r>
    </w:p>
    <w:p>
      <w:pPr/>
      <w:r>
        <w:rPr/>
        <w:t xml:space="preserve">I вірить у ревучі хвилі.</w:t>
      </w:r>
    </w:p>
    <w:p>
      <w:pPr/>
      <w:r>
        <w:rPr/>
        <w:t xml:space="preserve">В Отця благого вір, малий,</w:t>
      </w:r>
    </w:p>
    <w:p>
      <w:pPr/>
      <w:r>
        <w:rPr/>
        <w:t xml:space="preserve">Безумна, уповай на Бога!</w:t>
      </w:r>
    </w:p>
    <w:p>
      <w:pPr/>
      <w:r>
        <w:rPr/>
        <w:t xml:space="preserve">Я чую, втихне вихор злий,</w:t>
      </w:r>
    </w:p>
    <w:p>
      <w:pPr/>
      <w:r>
        <w:rPr/>
        <w:t xml:space="preserve">Ущухне смертна ця тривога,-</w:t>
      </w:r>
    </w:p>
    <w:p>
      <w:pPr/>
      <w:r>
        <w:rPr/>
        <w:t xml:space="preserve">Кріпись, безумна, й ти, малий!</w:t>
      </w:r>
    </w:p>
    <w:p>
      <w:pPr/>
      <w:r>
        <w:rPr/>
        <w:t xml:space="preserve">Мир вам, плавці мої у морі,</w:t>
      </w:r>
    </w:p>
    <w:p>
      <w:pPr/>
      <w:r>
        <w:rPr/>
        <w:t xml:space="preserve">У морі світлих сліз моїх!</w:t>
      </w:r>
    </w:p>
    <w:p>
      <w:pPr/>
      <w:r>
        <w:rPr/>
        <w:t xml:space="preserve">Блаженство й рай у мене в зорі,</w:t>
      </w:r>
    </w:p>
    <w:p>
      <w:pPr/>
      <w:r>
        <w:rPr/>
        <w:t xml:space="preserve">I очі, звернені до них,-</w:t>
      </w:r>
    </w:p>
    <w:p>
      <w:pPr/>
      <w:r>
        <w:rPr/>
        <w:t xml:space="preserve">Два добрі янголи на морі.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Удовець мовить — Поль Марі Верлен</dc:title>
  <dc:description/>
  <dc:subject/>
  <cp:keywords/>
  <cp:category/>
  <cp:lastModifiedBy/>
  <dcterms:created xsi:type="dcterms:W3CDTF">2020-05-15T02:53:16+03:00</dcterms:created>
  <dcterms:modified xsi:type="dcterms:W3CDTF">2020-05-15T02:53:16+03:00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