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Співає Гаспар Гаузер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Безхитрий, тихий сирота,</w:t>
      </w:r>
    </w:p>
    <w:p>
      <w:pPr/>
      <w:r>
        <w:rPr/>
        <w:t xml:space="preserve">Потрапив я до міст великих:</w:t>
      </w:r>
    </w:p>
    <w:p>
      <w:pPr/>
      <w:r>
        <w:rPr/>
        <w:t xml:space="preserve">Бентежила людей дволиких</w:t>
      </w:r>
    </w:p>
    <w:p>
      <w:pPr/>
      <w:r>
        <w:rPr/>
        <w:t xml:space="preserve">Моя душевна простота.</w:t>
      </w:r>
    </w:p>
    <w:p>
      <w:pPr/>
      <w:r>
        <w:rPr/>
        <w:t xml:space="preserve">У двадцять років звідав я</w:t>
      </w:r>
    </w:p>
    <w:p>
      <w:pPr/>
      <w:r>
        <w:rPr/>
        <w:t xml:space="preserve">Нову жорстоку недогоду:</w:t>
      </w:r>
    </w:p>
    <w:p>
      <w:pPr/>
      <w:r>
        <w:rPr/>
        <w:t xml:space="preserve">Я надивсь на жіночу вроду,</w:t>
      </w:r>
    </w:p>
    <w:p>
      <w:pPr/>
      <w:r>
        <w:rPr/>
        <w:t xml:space="preserve">Жінок не надила.моя.</w:t>
      </w:r>
    </w:p>
    <w:p>
      <w:pPr/>
      <w:r>
        <w:rPr/>
        <w:t xml:space="preserve">Хотів я вмерти на війні,</w:t>
      </w:r>
    </w:p>
    <w:p>
      <w:pPr/>
      <w:r>
        <w:rPr/>
        <w:t xml:space="preserve">Не мавши короля й вітчизни,-</w:t>
      </w:r>
    </w:p>
    <w:p>
      <w:pPr/>
      <w:r>
        <w:rPr/>
        <w:t xml:space="preserve">Та смерть без слави і без тризни,</w:t>
      </w:r>
    </w:p>
    <w:p>
      <w:pPr/>
      <w:r>
        <w:rPr/>
        <w:t xml:space="preserve">Мабуть, судилася мені.</w:t>
      </w:r>
    </w:p>
    <w:p>
      <w:pPr/>
      <w:r>
        <w:rPr/>
        <w:t xml:space="preserve">На розстанях чужих століть</w:t>
      </w:r>
    </w:p>
    <w:p>
      <w:pPr/>
      <w:r>
        <w:rPr/>
        <w:t xml:space="preserve">Мій марний вік розтав, як пара.</w:t>
      </w:r>
    </w:p>
    <w:p>
      <w:pPr/>
      <w:r>
        <w:rPr/>
        <w:t xml:space="preserve">За душу бідного Гаспара,</w:t>
      </w:r>
    </w:p>
    <w:p>
      <w:pPr/>
      <w:r>
        <w:rPr/>
        <w:t xml:space="preserve">Живії, Господа моліть!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Співає Гаспар Гаузер — Поль Марі Верлен</dc:title>
  <dc:description/>
  <dc:subject/>
  <cp:keywords/>
  <cp:category/>
  <cp:lastModifiedBy/>
  <dcterms:created xsi:type="dcterms:W3CDTF">2020-05-15T01:56:46+03:00</dcterms:created>
  <dcterms:modified xsi:type="dcterms:W3CDTF">2020-05-15T01:56:46+03:00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