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Крізь музичних вогнів колихання...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Крізь музичних вогнів колихання,</w:t>
      </w:r>
    </w:p>
    <w:p>
      <w:pPr/>
      <w:r>
        <w:rPr/>
        <w:t xml:space="preserve">Крізь незвично розгойданий гомін</w:t>
      </w:r>
    </w:p>
    <w:p>
      <w:pPr/>
      <w:r>
        <w:rPr/>
        <w:t xml:space="preserve">Я угадую давнього спомин</w:t>
      </w:r>
    </w:p>
    <w:p>
      <w:pPr/>
      <w:r>
        <w:rPr/>
        <w:t xml:space="preserve">I провістя нового кохання.</w:t>
      </w:r>
    </w:p>
    <w:p>
      <w:pPr/>
      <w:r>
        <w:rPr/>
        <w:t xml:space="preserve">Моє серце й душа в надпориві —</w:t>
      </w:r>
    </w:p>
    <w:p>
      <w:pPr/>
      <w:r>
        <w:rPr/>
        <w:t xml:space="preserve">Наче око гіганта подвійне,</w:t>
      </w:r>
    </w:p>
    <w:p>
      <w:pPr/>
      <w:r>
        <w:rPr/>
        <w:t xml:space="preserve">Де бринять, ніби мево сновійне,</w:t>
      </w:r>
    </w:p>
    <w:p>
      <w:pPr/>
      <w:r>
        <w:rPr/>
        <w:t xml:space="preserve">Всіх пісень переливи тремтливі.</w:t>
      </w:r>
    </w:p>
    <w:p>
      <w:pPr/>
      <w:r>
        <w:rPr/>
        <w:t xml:space="preserve">О, якої ще кращої смерті?</w:t>
      </w:r>
    </w:p>
    <w:p>
      <w:pPr/>
      <w:r>
        <w:rPr/>
        <w:t xml:space="preserve">Одступи од коханців, тривого!</w:t>
      </w:r>
    </w:p>
    <w:p>
      <w:pPr/>
      <w:r>
        <w:rPr/>
        <w:t xml:space="preserve">Дайте, релі, старого й нового —</w:t>
      </w:r>
    </w:p>
    <w:p>
      <w:pPr/>
      <w:r>
        <w:rPr/>
        <w:t xml:space="preserve">Любо вмерти в такій круговерті!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Крізь музичних вогнів колихання... — Поль Марі Верлен</dc:title>
  <dc:description/>
  <dc:subject/>
  <cp:keywords/>
  <cp:category/>
  <cp:lastModifiedBy/>
  <dcterms:created xsi:type="dcterms:W3CDTF">2020-05-13T20:42:21+03:00</dcterms:created>
  <dcterms:modified xsi:type="dcterms:W3CDTF">2020-05-13T20:42:21+03:00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