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Гелена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Валері</w:t>
      </w:r>
    </w:p>
    <w:p>
      <w:pPr/>
      <w:r>
        <w:rPr/>
        <w:t xml:space="preserve">Блакить! Блакить, це я... Із смертних вийшла гротів,</w:t>
      </w:r>
    </w:p>
    <w:p>
      <w:pPr/>
      <w:r>
        <w:rPr/>
        <w:t xml:space="preserve">І чую плюскіт хвиль в оті лункі щаблі,</w:t>
      </w:r>
    </w:p>
    <w:p>
      <w:pPr/>
      <w:r>
        <w:rPr/>
        <w:t xml:space="preserve">І бачу в досвітках воскреслі кораблі</w:t>
      </w:r>
    </w:p>
    <w:p>
      <w:pPr/>
      <w:r>
        <w:rPr/>
        <w:t xml:space="preserve">Та весла золоті, що тьми ламають спротив.</w:t>
      </w:r>
    </w:p>
    <w:p>
      <w:pPr/>
      <w:r>
        <w:rPr/>
        <w:t xml:space="preserve">Самотні руки звуть царів. Персти невинні,</w:t>
      </w:r>
    </w:p>
    <w:p>
      <w:pPr/>
      <w:r>
        <w:rPr/>
        <w:t xml:space="preserve">Ви мали забавку з тих соляних борід...</w:t>
      </w:r>
    </w:p>
    <w:p>
      <w:pPr/>
      <w:r>
        <w:rPr/>
        <w:t xml:space="preserve">Я плакала, було, коли співав Атрід</w:t>
      </w:r>
    </w:p>
    <w:p>
      <w:pPr/>
      <w:r>
        <w:rPr/>
        <w:t xml:space="preserve">Непевний свій тріумф над морем в шумовинні.</w:t>
      </w:r>
    </w:p>
    <w:p>
      <w:pPr/>
      <w:r>
        <w:rPr/>
        <w:t xml:space="preserve">Чи мушля з глибини, чи сурма бойова</w:t>
      </w:r>
    </w:p>
    <w:p>
      <w:pPr/>
      <w:r>
        <w:rPr/>
        <w:t xml:space="preserve">Ритм задає гребцям, до співу порива?</w:t>
      </w:r>
    </w:p>
    <w:p>
      <w:pPr/>
      <w:r>
        <w:rPr/>
        <w:t xml:space="preserve">Рокочуть, котяться різноголосі гуки,</w:t>
      </w:r>
    </w:p>
    <w:p>
      <w:pPr/>
      <w:r>
        <w:rPr/>
        <w:t xml:space="preserve">А всміхнені боги із героїчних пров,</w:t>
      </w:r>
    </w:p>
    <w:p>
      <w:pPr/>
      <w:r>
        <w:rPr/>
        <w:t xml:space="preserve">Хоч биті піною, дарують свій покров,</w:t>
      </w:r>
    </w:p>
    <w:p>
      <w:pPr/>
      <w:r>
        <w:rPr/>
        <w:t xml:space="preserve">До мене тягнучи благі скульптурні руки.</w:t>
      </w:r>
    </w:p>
    <w:p>
      <w:pPr/>
      <w:r>
        <w:rPr>
          <w:i/>
          <w:iCs/>
        </w:rPr>
        <w:t xml:space="preserve">Переклад: Микола Лукаш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Гелена — Поль Валері</dc:title>
  <dc:description/>
  <dc:subject/>
  <cp:keywords/>
  <cp:category/>
  <cp:lastModifiedBy/>
  <dcterms:created xsi:type="dcterms:W3CDTF">2024-06-23T09:05:02+03:00</dcterms:created>
  <dcterms:modified xsi:type="dcterms:W3CDTF">2024-06-23T09:05:02+03:00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