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Легенда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Хорхе Луїс Борхес</w:t>
      </w:r>
    </w:p>
    <w:p>
      <w:pPr/>
      <w:r>
        <w:rPr/>
        <w:t xml:space="preserve">Хорхе Луїс Борхес</w:t>
      </w:r>
    </w:p>
    <w:p>
      <w:pPr/>
      <w:r>
        <w:rPr/>
        <w:t xml:space="preserve">Легенда</w:t>
      </w:r>
    </w:p>
    <w:p>
      <w:pPr/>
      <w:r>
        <w:rPr/>
        <w:t xml:space="preserve">Авель та Каїн зустрілися після смерті Авеля. Вони йшли пустелею і здалеку впізнали один одного, бо обидва були високі. Брати посідали на землю, розпали ли багаття й поїли. Помовчали, як зморені люди на схилі дня. На небі з'явилася зірка, яка тоді ще не мала назви. При світлі полум'я Каін помітив на чолі Авеля рубець від каменя і впустив шматок хліба, який збирався піднести до рота. Почав благати брата, аби той простив його злочин.</w:t>
      </w:r>
    </w:p>
    <w:p>
      <w:pPr/>
      <w:r>
        <w:rPr/>
        <w:t xml:space="preserve">Авель відповів:</w:t>
      </w:r>
    </w:p>
    <w:p>
      <w:pPr/>
      <w:r>
        <w:rPr/>
        <w:t xml:space="preserve">— Ти мене вбив чи я тебе? Я вже й забув, і ми сидимо тут поряд. Як колись.</w:t>
      </w:r>
    </w:p>
    <w:p>
      <w:pPr/>
      <w:r>
        <w:rPr/>
        <w:t xml:space="preserve">— Тепер я бачу, що ти й справді простив мене, — мовив Каїн,— бо забути — і значить простити. Я теж спробую забути. Авель тихо проказав:</w:t>
      </w:r>
    </w:p>
    <w:p>
      <w:pPr/>
      <w:r>
        <w:rPr/>
        <w:t xml:space="preserve">— Авжеж. Доки тривають докори сумління, доти триває і провина.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— Хорхе Луїс Борхес</dc:title>
  <dc:description/>
  <dc:subject/>
  <cp:keywords/>
  <cp:category/>
  <cp:lastModifiedBy/>
  <dcterms:created xsi:type="dcterms:W3CDTF">2020-05-27T22:09:54+03:00</dcterms:created>
  <dcterms:modified xsi:type="dcterms:W3CDTF">2020-05-27T22:09:54+03:00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