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Ішов я проз високий двір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Ішов я проз високий двір</w:t>
      </w:r>
    </w:p>
    <w:p>
      <w:pPr/>
      <w:r>
        <w:rPr/>
        <w:t xml:space="preserve">Та проз зелений садок,</w:t>
      </w:r>
    </w:p>
    <w:p>
      <w:pPr/>
      <w:r>
        <w:rPr/>
        <w:t xml:space="preserve">I гарну ж, гарну дівчину</w:t>
      </w:r>
    </w:p>
    <w:p>
      <w:pPr/>
      <w:r>
        <w:rPr/>
        <w:t xml:space="preserve">Загледів там між квіток.</w:t>
      </w:r>
    </w:p>
    <w:p>
      <w:pPr/>
      <w:r>
        <w:rPr/>
        <w:t xml:space="preserve">Такої хорошої дівчини</w:t>
      </w:r>
    </w:p>
    <w:p>
      <w:pPr/>
      <w:r>
        <w:rPr/>
        <w:t xml:space="preserve">Не бачив я ще на віку:</w:t>
      </w:r>
    </w:p>
    <w:p>
      <w:pPr/>
      <w:r>
        <w:rPr/>
        <w:t xml:space="preserve">"Я дав би п'ять тисяч, аби в свій дім</w:t>
      </w:r>
    </w:p>
    <w:p>
      <w:pPr/>
      <w:r>
        <w:rPr/>
        <w:t xml:space="preserve">Повести красуню таку!"</w:t>
      </w:r>
    </w:p>
    <w:p>
      <w:pPr/>
      <w:r>
        <w:rPr/>
        <w:t xml:space="preserve">"Не поривай, юначе, очей</w:t>
      </w:r>
    </w:p>
    <w:p>
      <w:pPr/>
      <w:r>
        <w:rPr/>
        <w:t xml:space="preserve">На гарну таку молоду:</w:t>
      </w:r>
    </w:p>
    <w:p>
      <w:pPr/>
      <w:r>
        <w:rPr/>
        <w:t xml:space="preserve">Та будь ти й сам шотландський король,</w:t>
      </w:r>
    </w:p>
    <w:p>
      <w:pPr/>
      <w:r>
        <w:rPr/>
        <w:t xml:space="preserve">В королеви тобі не піду!"</w:t>
      </w:r>
    </w:p>
    <w:p>
      <w:pPr/>
      <w:r>
        <w:rPr/>
        <w:t xml:space="preserve">"Не будь така горда, красуне моя,</w:t>
      </w:r>
    </w:p>
    <w:p>
      <w:pPr/>
      <w:r>
        <w:rPr/>
        <w:t xml:space="preserve">I не несись аж до хмар:</w:t>
      </w:r>
    </w:p>
    <w:p>
      <w:pPr/>
      <w:r>
        <w:rPr/>
        <w:t xml:space="preserve">Аби лиш купило було в покупця,</w:t>
      </w:r>
    </w:p>
    <w:p>
      <w:pPr/>
      <w:r>
        <w:rPr/>
        <w:t xml:space="preserve">То знайдеться добрий товар.</w:t>
      </w:r>
    </w:p>
    <w:p>
      <w:pPr/>
      <w:r>
        <w:rPr/>
        <w:t xml:space="preserve">Я злізу й на вище дерево,</w:t>
      </w:r>
    </w:p>
    <w:p>
      <w:pPr/>
      <w:r>
        <w:rPr/>
        <w:t xml:space="preserve">Багатше розкублю гніздо;</w:t>
      </w:r>
    </w:p>
    <w:p>
      <w:pPr/>
      <w:r>
        <w:rPr/>
        <w:t xml:space="preserve">А ти будь скромніша, красуне моя,</w:t>
      </w:r>
    </w:p>
    <w:p>
      <w:pPr/>
      <w:r>
        <w:rPr/>
        <w:t xml:space="preserve">А то ще й не візьме ніхто".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Ішов я проз високий двір — Роберт Бернс</dc:title>
  <dc:description/>
  <dc:subject/>
  <cp:keywords/>
  <cp:category/>
  <cp:lastModifiedBy/>
  <dcterms:created xsi:type="dcterms:W3CDTF">2020-05-14T23:29:13+03:00</dcterms:created>
  <dcterms:modified xsi:type="dcterms:W3CDTF">2020-05-14T23:29:13+03:00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