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Музика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Що граєш, хлопче? Звуків течія,</w:t>
      </w:r>
    </w:p>
    <w:p>
      <w:pPr/>
      <w:r>
        <w:rPr/>
        <w:t xml:space="preserve">як шепіт кроків, тихо йде по саду.</w:t>
      </w:r>
    </w:p>
    <w:p>
      <w:pPr/>
      <w:r>
        <w:rPr/>
        <w:t xml:space="preserve">Що граєш, хлопче? Це душа твоя</w:t>
      </w:r>
    </w:p>
    <w:p>
      <w:pPr/>
      <w:r>
        <w:rPr/>
        <w:t xml:space="preserve">в сопілці Пана* кличе по розраду.</w:t>
      </w:r>
    </w:p>
    <w:p>
      <w:pPr/>
      <w:r>
        <w:rPr/>
        <w:t xml:space="preserve">Чим ти її принадиш? В пісні їй</w:t>
      </w:r>
    </w:p>
    <w:p>
      <w:pPr/>
      <w:r>
        <w:rPr/>
        <w:t xml:space="preserve">затісно буде, як в тюремнім схові.</w:t>
      </w:r>
    </w:p>
    <w:p>
      <w:pPr/>
      <w:r>
        <w:rPr/>
        <w:t xml:space="preserve">Міцніший за життя є заспів твій,-</w:t>
      </w:r>
    </w:p>
    <w:p>
      <w:pPr/>
      <w:r>
        <w:rPr/>
        <w:t xml:space="preserve">твоя печаль лежить в його основі.</w:t>
      </w:r>
    </w:p>
    <w:p>
      <w:pPr/>
      <w:r>
        <w:rPr/>
        <w:t xml:space="preserve">Мовчання дай своїй душі,— вона</w:t>
      </w:r>
    </w:p>
    <w:p>
      <w:pPr/>
      <w:r>
        <w:rPr/>
        <w:t xml:space="preserve">хай верне знов у Плинне і Правічне;</w:t>
      </w:r>
    </w:p>
    <w:p>
      <w:pPr/>
      <w:r>
        <w:rPr/>
        <w:t xml:space="preserve">вона жила там, мудра і ясна,</w:t>
      </w:r>
    </w:p>
    <w:p>
      <w:pPr/>
      <w:r>
        <w:rPr/>
        <w:t xml:space="preserve">та вивабив звідтіль твій голос кличний.</w:t>
      </w:r>
    </w:p>
    <w:p>
      <w:pPr/>
      <w:r>
        <w:rPr/>
        <w:t xml:space="preserve">Як зморено вона підносить крила!</w:t>
      </w:r>
    </w:p>
    <w:p>
      <w:pPr/>
      <w:r>
        <w:rPr/>
        <w:t xml:space="preserve">Ти, мрійнику, її зневажив літ,-</w:t>
      </w:r>
    </w:p>
    <w:p>
      <w:pPr/>
      <w:r>
        <w:rPr/>
        <w:t xml:space="preserve">крило їй пісня раптом перебила</w:t>
      </w:r>
    </w:p>
    <w:p>
      <w:pPr/>
      <w:r>
        <w:rPr/>
        <w:t xml:space="preserve">і через мур до мене їй несила</w:t>
      </w:r>
    </w:p>
    <w:p>
      <w:pPr/>
      <w:r>
        <w:rPr/>
        <w:t xml:space="preserve">злетіть, щоб радість сповнила мій світ.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Музика — Райнер Марія Рільке</dc:title>
  <dc:description/>
  <dc:subject/>
  <cp:keywords/>
  <cp:category/>
  <cp:lastModifiedBy/>
  <dcterms:created xsi:type="dcterms:W3CDTF">2020-05-15T03:38:18+03:00</dcterms:created>
  <dcterms:modified xsi:type="dcterms:W3CDTF">2020-05-15T03:38:18+03:00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