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Згаси мій зір...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Згаси мій зір — я все ж тебе знайду,</w:t>
      </w:r>
    </w:p>
    <w:p>
      <w:pPr/>
      <w:r>
        <w:rPr/>
        <w:t xml:space="preserve">Замкни мій слух — я все ж тебе почую,</w:t>
      </w:r>
    </w:p>
    <w:p>
      <w:pPr/>
      <w:r>
        <w:rPr/>
        <w:t xml:space="preserve">Я і без ніг до тебе домандрую,</w:t>
      </w:r>
    </w:p>
    <w:p>
      <w:pPr/>
      <w:r>
        <w:rPr/>
        <w:t xml:space="preserve">Без уст тобі обітницю складу.</w:t>
      </w:r>
    </w:p>
    <w:p>
      <w:pPr/>
      <w:r>
        <w:rPr/>
        <w:t xml:space="preserve">Відломиш руки — я тоді тебе</w:t>
      </w:r>
    </w:p>
    <w:p>
      <w:pPr/>
      <w:r>
        <w:rPr/>
        <w:t xml:space="preserve">Впіймаю серцем. Наче між долонь,</w:t>
      </w:r>
    </w:p>
    <w:p>
      <w:pPr/>
      <w:r>
        <w:rPr/>
        <w:t xml:space="preserve">А спиниш серце — мозок запульсує;</w:t>
      </w:r>
    </w:p>
    <w:p>
      <w:pPr/>
      <w:r>
        <w:rPr/>
        <w:t xml:space="preserve">Коли ж ти вкинеш в мозок мій огонь,</w:t>
      </w:r>
    </w:p>
    <w:p>
      <w:pPr/>
      <w:r>
        <w:rPr/>
        <w:t xml:space="preserve">Тебе в крові палючій понесу я.</w:t>
      </w:r>
    </w:p>
    <w:p>
      <w:pPr/>
      <w:r>
        <w:rPr/>
        <w:t xml:space="preserve">Переклад М. 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Згаси мій зір... — Райнер Марія Рільке</dc:title>
  <dc:description/>
  <dc:subject/>
  <cp:keywords/>
  <cp:category/>
  <cp:lastModifiedBy/>
  <dcterms:created xsi:type="dcterms:W3CDTF">2020-05-12T22:46:51+03:00</dcterms:created>
  <dcterms:modified xsi:type="dcterms:W3CDTF">2020-05-12T22:46:51+03:00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