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Станси ("Не сягнуть твоєї вроди…")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Не сягнуть твоєї вроди</w:t>
      </w:r>
    </w:p>
    <w:p>
      <w:pPr/>
      <w:r>
        <w:rPr/>
        <w:t xml:space="preserve">Діві ні одній.</w:t>
      </w:r>
    </w:p>
    <w:p>
      <w:pPr/>
      <w:r>
        <w:rPr/>
        <w:t xml:space="preserve">Ніби музика, над води</w:t>
      </w:r>
    </w:p>
    <w:p>
      <w:pPr/>
      <w:r>
        <w:rPr/>
        <w:t xml:space="preserve">Лине голос твій.</w:t>
      </w:r>
    </w:p>
    <w:p>
      <w:pPr/>
      <w:r>
        <w:rPr/>
        <w:t xml:space="preserve">На ті звуки ніжні, милі</w:t>
      </w:r>
    </w:p>
    <w:p>
      <w:pPr/>
      <w:r>
        <w:rPr/>
        <w:t xml:space="preserve">Океан стиха в безсиллі,</w:t>
      </w:r>
    </w:p>
    <w:p>
      <w:pPr/>
      <w:r>
        <w:rPr/>
        <w:t xml:space="preserve">Опадають сонні хвилі,</w:t>
      </w:r>
    </w:p>
    <w:p>
      <w:pPr/>
      <w:r>
        <w:rPr/>
        <w:t xml:space="preserve">Спить і тепловій.</w:t>
      </w:r>
    </w:p>
    <w:p>
      <w:pPr/>
      <w:r>
        <w:rPr/>
        <w:t xml:space="preserve">Місяць сріблом пише в тиші</w:t>
      </w:r>
    </w:p>
    <w:p>
      <w:pPr/>
      <w:r>
        <w:rPr/>
        <w:t xml:space="preserve">Води мовчазні,</w:t>
      </w:r>
    </w:p>
    <w:p>
      <w:pPr/>
      <w:r>
        <w:rPr/>
        <w:t xml:space="preserve">Відхлань так спокійно дише,</w:t>
      </w:r>
    </w:p>
    <w:p>
      <w:pPr/>
      <w:r>
        <w:rPr/>
        <w:t xml:space="preserve">Мов дитя вві сні.</w:t>
      </w:r>
    </w:p>
    <w:p>
      <w:pPr/>
      <w:r>
        <w:rPr/>
        <w:t xml:space="preserve">Перед тебе ненастанно</w:t>
      </w:r>
    </w:p>
    <w:p>
      <w:pPr/>
      <w:r>
        <w:rPr/>
        <w:t xml:space="preserve">Так мій дух зітха, кохана,</w:t>
      </w:r>
    </w:p>
    <w:p>
      <w:pPr/>
      <w:r>
        <w:rPr/>
        <w:t xml:space="preserve">Як безодня океанна</w:t>
      </w:r>
    </w:p>
    <w:p>
      <w:pPr/>
      <w:r>
        <w:rPr/>
        <w:t xml:space="preserve">В літні теплі дні.</w:t>
      </w:r>
    </w:p>
    <w:p>
      <w:pPr/>
      <w:r>
        <w:rPr/>
        <w:t xml:space="preserve">28 березня 1816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Станси ("Не сягнуть твоєї вроди…") — Джордж Гордон Байрон</dc:title>
  <dc:description/>
  <dc:subject/>
  <cp:keywords/>
  <cp:category/>
  <cp:lastModifiedBy/>
  <dcterms:created xsi:type="dcterms:W3CDTF">2020-05-15T02:04:27+03:00</dcterms:created>
  <dcterms:modified xsi:type="dcterms:W3CDTF">2020-05-15T02:04:27+03:00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