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Експромт у відповідь другові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Коли із дна душі незборне</w:t>
      </w:r>
    </w:p>
    <w:p>
      <w:pPr/>
      <w:r>
        <w:rPr/>
        <w:t xml:space="preserve">Тужіння виповзе надвір</w:t>
      </w:r>
    </w:p>
    <w:p>
      <w:pPr/>
      <w:r>
        <w:rPr/>
        <w:t xml:space="preserve">І вираз мій у тінь огорне,</w:t>
      </w:r>
    </w:p>
    <w:p>
      <w:pPr/>
      <w:r>
        <w:rPr/>
        <w:t xml:space="preserve">Потьмить чоло й заповнить зір,</w:t>
      </w:r>
    </w:p>
    <w:p>
      <w:pPr/>
      <w:r>
        <w:rPr/>
        <w:t xml:space="preserve">Не бідкайся! Свою оселю</w:t>
      </w:r>
    </w:p>
    <w:p>
      <w:pPr/>
      <w:r>
        <w:rPr/>
        <w:t xml:space="preserve">Моя скорбота добре зна:</w:t>
      </w:r>
    </w:p>
    <w:p>
      <w:pPr/>
      <w:r>
        <w:rPr/>
        <w:t xml:space="preserve">В грудей безмовне підземелля</w:t>
      </w:r>
    </w:p>
    <w:p>
      <w:pPr/>
      <w:r>
        <w:rPr/>
        <w:t xml:space="preserve">Назад повернеться вона.</w:t>
      </w:r>
    </w:p>
    <w:p>
      <w:pPr/>
      <w:r>
        <w:rPr/>
        <w:t xml:space="preserve">Вересень 1813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Експромт у відповідь другові — Джордж Гордон Байрон</dc:title>
  <dc:description/>
  <dc:subject/>
  <cp:keywords/>
  <cp:category/>
  <cp:lastModifiedBy/>
  <dcterms:created xsi:type="dcterms:W3CDTF">2020-05-14T14:31:47+03:00</dcterms:created>
  <dcterms:modified xsi:type="dcterms:W3CDTF">2020-05-14T14:31:47+03:00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