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Що війни, що чума? — близький кінець їм видно...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Що війни, що чума? — близький кінець їм видно,</w:t>
      </w:r>
    </w:p>
    <w:p>
      <w:pPr/>
      <w:r>
        <w:rPr/>
        <w:t xml:space="preserve">Їх присуди заледве не збулись.</w:t>
      </w:r>
    </w:p>
    <w:p>
      <w:pPr/>
      <w:r>
        <w:rPr/>
        <w:t xml:space="preserve">Та як нам бути з жахом, що несхибно</w:t>
      </w:r>
    </w:p>
    <w:p>
      <w:pPr/>
      <w:r>
        <w:rPr/>
        <w:t xml:space="preserve">Був бігом часу названий колись?</w:t>
      </w:r>
    </w:p>
    <w:p>
      <w:pPr/>
      <w:r>
        <w:rPr/>
        <w:t xml:space="preserve">1962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війни, що чума? — близький кінець їм видно... — Анна Ахматова</dc:title>
  <dc:description/>
  <dc:subject/>
  <cp:keywords/>
  <cp:category/>
  <cp:lastModifiedBy/>
  <dcterms:created xsi:type="dcterms:W3CDTF">2020-05-16T21:08:05+03:00</dcterms:created>
  <dcterms:modified xsi:type="dcterms:W3CDTF">2020-05-16T21:08:05+03:00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