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Швидкість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Як всюдисуща біда чорнокрила...</w:t>
      </w:r>
    </w:p>
    <w:p>
      <w:pPr/>
      <w:r>
        <w:rPr/>
        <w:t xml:space="preserve">Ти, що не маєш душі ані тіла,</w:t>
      </w:r>
    </w:p>
    <w:p>
      <w:pPr/>
      <w:r>
        <w:rPr/>
        <w:t xml:space="preserve">Коршуном лютим на світ налетіла,</w:t>
      </w:r>
    </w:p>
    <w:p>
      <w:pPr/>
      <w:r>
        <w:rPr/>
        <w:t xml:space="preserve">Все покалічила, все покорила —</w:t>
      </w:r>
    </w:p>
    <w:p>
      <w:pPr/>
      <w:r>
        <w:rPr/>
        <w:t xml:space="preserve">І нічогісінько не взяла.</w:t>
      </w:r>
    </w:p>
    <w:p>
      <w:pPr/>
      <w:r>
        <w:rPr/>
        <w:t xml:space="preserve">8 серпня 1959. Ранок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Швидкість — Анна Ахматова</dc:title>
  <dc:description/>
  <dc:subject/>
  <cp:keywords/>
  <cp:category/>
  <cp:lastModifiedBy/>
  <dcterms:created xsi:type="dcterms:W3CDTF">2020-05-14T11:55:51+03:00</dcterms:created>
  <dcterms:modified xsi:type="dcterms:W3CDTF">2020-05-14T11:55:51+03:00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