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Музика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Д. Д. Ш.</w:t>
      </w:r>
    </w:p>
    <w:p>
      <w:pPr/>
      <w:r>
        <w:rPr/>
        <w:t xml:space="preserve">В ній справді чудотворне щось горить,</w:t>
      </w:r>
    </w:p>
    <w:p>
      <w:pPr/>
      <w:r>
        <w:rPr/>
        <w:t xml:space="preserve">І на очах її краї граняться.</w:t>
      </w:r>
    </w:p>
    <w:p>
      <w:pPr/>
      <w:r>
        <w:rPr/>
        <w:t xml:space="preserve">Вона одна зі мною гомонить,</w:t>
      </w:r>
    </w:p>
    <w:p>
      <w:pPr/>
      <w:r>
        <w:rPr/>
        <w:t xml:space="preserve">Копи всі інші підійти бояться.</w:t>
      </w:r>
    </w:p>
    <w:p>
      <w:pPr/>
      <w:r>
        <w:rPr/>
        <w:t xml:space="preserve">Копи останній друг одвів свій зір,</w:t>
      </w:r>
    </w:p>
    <w:p>
      <w:pPr/>
      <w:r>
        <w:rPr/>
        <w:t xml:space="preserve">Вона була зі мною в тьмі могили,—</w:t>
      </w:r>
    </w:p>
    <w:p>
      <w:pPr/>
      <w:r>
        <w:rPr/>
        <w:t xml:space="preserve">Співала, уподібнившись грозі,</w:t>
      </w:r>
    </w:p>
    <w:p>
      <w:pPr/>
      <w:r>
        <w:rPr/>
        <w:t xml:space="preserve">Або немов квітки заговорили.</w:t>
      </w:r>
    </w:p>
    <w:p>
      <w:pPr/>
      <w:r>
        <w:rPr/>
        <w:t xml:space="preserve">1957—1958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Музика — Анна Ахматова</dc:title>
  <dc:description/>
  <dc:subject/>
  <cp:keywords/>
  <cp:category/>
  <cp:lastModifiedBy/>
  <dcterms:created xsi:type="dcterms:W3CDTF">2020-05-14T20:17:16+03:00</dcterms:created>
  <dcterms:modified xsi:type="dcterms:W3CDTF">2020-05-14T20:17:16+03:00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