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Давній Київ ніби вимер...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Давній Київ ніби вимер,</w:t>
      </w:r>
    </w:p>
    <w:p>
      <w:pPr/>
      <w:r>
        <w:rPr/>
        <w:t xml:space="preserve">Дивний мій приїзд.</w:t>
      </w:r>
    </w:p>
    <w:p>
      <w:pPr/>
      <w:r>
        <w:rPr/>
        <w:t xml:space="preserve">Над рікою Володимир</w:t>
      </w:r>
    </w:p>
    <w:p>
      <w:pPr/>
      <w:r>
        <w:rPr/>
        <w:t xml:space="preserve">Чорний хрест підніс.</w:t>
      </w:r>
    </w:p>
    <w:p>
      <w:pPr/>
      <w:r>
        <w:rPr/>
        <w:t xml:space="preserve">Серед саду темнокорі</w:t>
      </w:r>
    </w:p>
    <w:p>
      <w:pPr/>
      <w:r>
        <w:rPr/>
        <w:t xml:space="preserve">Липи й осокір,</w:t>
      </w:r>
    </w:p>
    <w:p>
      <w:pPr/>
      <w:r>
        <w:rPr/>
        <w:t xml:space="preserve">І до Бога світять горі</w:t>
      </w:r>
    </w:p>
    <w:p>
      <w:pPr/>
      <w:r>
        <w:rPr/>
        <w:t xml:space="preserve">Діаманти зір.</w:t>
      </w:r>
    </w:p>
    <w:p>
      <w:pPr/>
      <w:r>
        <w:rPr/>
        <w:t xml:space="preserve">Шлях високий, шлях офіри</w:t>
      </w:r>
    </w:p>
    <w:p>
      <w:pPr/>
      <w:r>
        <w:rPr/>
        <w:t xml:space="preserve">Тут закінчу я,—</w:t>
      </w:r>
    </w:p>
    <w:p>
      <w:pPr/>
      <w:r>
        <w:rPr/>
        <w:t xml:space="preserve">Де лиш ти, мені до міри,</w:t>
      </w:r>
    </w:p>
    <w:p>
      <w:pPr/>
      <w:r>
        <w:rPr/>
        <w:t xml:space="preserve">І любов моя.</w:t>
      </w:r>
    </w:p>
    <w:p>
      <w:pPr/>
      <w:r>
        <w:rPr/>
        <w:t xml:space="preserve">Літо 1914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Давній Київ ніби вимер... — Анна Ахматова</dc:title>
  <dc:description/>
  <dc:subject/>
  <cp:keywords/>
  <cp:category/>
  <cp:lastModifiedBy/>
  <dcterms:created xsi:type="dcterms:W3CDTF">2020-05-25T10:17:58+03:00</dcterms:created>
  <dcterms:modified xsi:type="dcterms:W3CDTF">2020-05-25T10:17:58+03:00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