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 мертвими водами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Кружляємо над мертвоводом,</w:t>
      </w:r>
    </w:p>
    <w:p>
      <w:pPr/>
      <w:r>
        <w:rPr/>
        <w:t xml:space="preserve">Сірі пташки, смілі й прудкі.</w:t>
      </w:r>
    </w:p>
    <w:p>
      <w:pPr/>
      <w:r>
        <w:rPr/>
        <w:t xml:space="preserve">А в твані риби ждуть захланні,</w:t>
      </w:r>
    </w:p>
    <w:p>
      <w:pPr/>
      <w:r>
        <w:rPr/>
        <w:t xml:space="preserve">Змієголові та гидкі,</w:t>
      </w:r>
    </w:p>
    <w:p>
      <w:pPr/>
      <w:r>
        <w:rPr/>
        <w:t xml:space="preserve">Хоч не меткі, зате глиткі.</w:t>
      </w:r>
    </w:p>
    <w:p>
      <w:pPr/>
      <w:r>
        <w:rPr/>
        <w:t xml:space="preserve">Нетечу ту звуть — Угорщина.</w:t>
      </w:r>
    </w:p>
    <w:p>
      <w:pPr/>
      <w:r>
        <w:rPr/>
        <w:t xml:space="preserve">I всі ми падаєм і гинем,</w:t>
      </w:r>
    </w:p>
    <w:p>
      <w:pPr/>
      <w:r>
        <w:rPr/>
        <w:t xml:space="preserve">Нас тягне та зловонна твань...</w:t>
      </w:r>
    </w:p>
    <w:p>
      <w:pPr/>
      <w:r>
        <w:rPr/>
        <w:t xml:space="preserve">Шкода великої любові,</w:t>
      </w:r>
    </w:p>
    <w:p>
      <w:pPr/>
      <w:r>
        <w:rPr/>
        <w:t xml:space="preserve">Шкода змагань, дерзань, палань,</w:t>
      </w:r>
    </w:p>
    <w:p>
      <w:pPr/>
      <w:r>
        <w:rPr/>
        <w:t xml:space="preserve">Нас губить та бездонна хлань,</w:t>
      </w:r>
    </w:p>
    <w:p>
      <w:pPr/>
      <w:r>
        <w:rPr/>
        <w:t xml:space="preserve">Те Мертве Озеро — Угорщина.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мертвими водами — Ендре Аді</dc:title>
  <dc:description/>
  <dc:subject/>
  <cp:keywords/>
  <cp:category/>
  <cp:lastModifiedBy/>
  <dcterms:created xsi:type="dcterms:W3CDTF">2020-05-27T21:30:32+03:00</dcterms:created>
  <dcterms:modified xsi:type="dcterms:W3CDTF">2020-05-27T21:30:32+03:00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