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Шуліче весілля над падолистом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Рушаєм. Женемося в осінь,</w:t>
      </w:r>
    </w:p>
    <w:p>
      <w:pPr/>
      <w:r>
        <w:rPr/>
        <w:t xml:space="preserve">Зажурені й хриплоголосі —</w:t>
      </w:r>
    </w:p>
    <w:p>
      <w:pPr/>
      <w:r>
        <w:rPr/>
        <w:t xml:space="preserve">Двоє притомлених шулік.</w:t>
      </w:r>
    </w:p>
    <w:p>
      <w:pPr/>
      <w:r>
        <w:rPr/>
        <w:t xml:space="preserve">Он літокради юнокрилі</w:t>
      </w:r>
    </w:p>
    <w:p>
      <w:pPr/>
      <w:r>
        <w:rPr/>
        <w:t xml:space="preserve">Стопірять пір'я у ярінні,</w:t>
      </w:r>
    </w:p>
    <w:p>
      <w:pPr/>
      <w:r>
        <w:rPr/>
        <w:t xml:space="preserve">Любовні сточують бої.</w:t>
      </w:r>
    </w:p>
    <w:p>
      <w:pPr/>
      <w:r>
        <w:rPr/>
        <w:t xml:space="preserve">А ми вже вилинули з літа,</w:t>
      </w:r>
    </w:p>
    <w:p>
      <w:pPr/>
      <w:r>
        <w:rPr/>
        <w:t xml:space="preserve">Жаліти нам, не дожаліти —</w:t>
      </w:r>
    </w:p>
    <w:p>
      <w:pPr/>
      <w:r>
        <w:rPr/>
        <w:t xml:space="preserve">Нас осінь вронить на льоту.</w:t>
      </w:r>
    </w:p>
    <w:p>
      <w:pPr/>
      <w:r>
        <w:rPr/>
        <w:t xml:space="preserve">Останнє нам прийшло весілля:</w:t>
      </w:r>
    </w:p>
    <w:p>
      <w:pPr/>
      <w:r>
        <w:rPr/>
        <w:t xml:space="preserve">Зчепившись люто, конвульсійно,</w:t>
      </w:r>
    </w:p>
    <w:p>
      <w:pPr/>
      <w:r>
        <w:rPr/>
        <w:t xml:space="preserve">Ми впадемо на падолист.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Шуліче весілля над падолистом — Ендре Аді</dc:title>
  <dc:description/>
  <dc:subject/>
  <cp:keywords/>
  <cp:category/>
  <cp:lastModifiedBy/>
  <dcterms:created xsi:type="dcterms:W3CDTF">2020-05-13T16:40:50+03:00</dcterms:created>
  <dcterms:modified xsi:type="dcterms:W3CDTF">2020-05-13T16:40:50+03:00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