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Нова пісня жнив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Хрести стоять на стерні,</w:t>
      </w:r>
    </w:p>
    <w:p>
      <w:pPr/>
      <w:r>
        <w:rPr/>
        <w:t xml:space="preserve">На кладовищах хрести жахні,</w:t>
      </w:r>
    </w:p>
    <w:p>
      <w:pPr/>
      <w:r>
        <w:rPr/>
        <w:t xml:space="preserve">Хрести на полях, на серцях,</w:t>
      </w:r>
    </w:p>
    <w:p>
      <w:pPr/>
      <w:r>
        <w:rPr/>
        <w:t xml:space="preserve">Бовваніють на манівцях,</w:t>
      </w:r>
    </w:p>
    <w:p>
      <w:pPr/>
      <w:r>
        <w:rPr/>
        <w:t xml:space="preserve">Розіп'ята тиша і далеч німа.</w:t>
      </w:r>
    </w:p>
    <w:p>
      <w:pPr/>
      <w:r>
        <w:rPr/>
        <w:t xml:space="preserve">І тільки хазяїна хреста нема.</w:t>
      </w:r>
    </w:p>
    <w:p>
      <w:pPr/>
      <w:r>
        <w:rPr/>
        <w:t xml:space="preserve">Хрести, хрести по усій землі,</w:t>
      </w:r>
    </w:p>
    <w:p>
      <w:pPr/>
      <w:r>
        <w:rPr/>
        <w:t xml:space="preserve">Хрестаті вежі і кораблі.</w:t>
      </w:r>
    </w:p>
    <w:p>
      <w:pPr/>
      <w:r>
        <w:rPr/>
        <w:t xml:space="preserve">Хрести на майні, хрести на мені.</w:t>
      </w:r>
    </w:p>
    <w:p>
      <w:pPr/>
      <w:r>
        <w:rPr/>
        <w:t xml:space="preserve">На розпачі — хрест, хрест — на самотині.</w:t>
      </w:r>
    </w:p>
    <w:p>
      <w:pPr/>
      <w:r>
        <w:rPr/>
        <w:t xml:space="preserve">І звертання з небес, як молитва проста:</w:t>
      </w:r>
    </w:p>
    <w:p>
      <w:pPr/>
      <w:r>
        <w:rPr/>
        <w:t xml:space="preserve">Я брався за це — я заслужив хреста.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 пісня жнив — Ендре Аді</dc:title>
  <dc:description/>
  <dc:subject/>
  <cp:keywords/>
  <cp:category/>
  <cp:lastModifiedBy/>
  <dcterms:created xsi:type="dcterms:W3CDTF">2020-05-22T06:14:17+03:00</dcterms:created>
  <dcterms:modified xsi:type="dcterms:W3CDTF">2020-05-22T06:14:17+03:00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