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Вовк і Козеня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Козеня стояло на хаті й лаяло Вовка, що проходив поблизу. Вовк же відповів йому:</w:t>
      </w:r>
    </w:p>
    <w:p>
      <w:pPr/>
      <w:r>
        <w:rPr/>
        <w:t xml:space="preserve">— Не ти мене лаєш, а місце!</w:t>
      </w:r>
    </w:p>
    <w:p>
      <w:pPr/>
      <w:r>
        <w:rPr/>
        <w:t xml:space="preserve">Так зручні обставини надають людям сміливості.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Козеня — Езоп</dc:title>
  <dc:description/>
  <dc:subject/>
  <cp:keywords/>
  <cp:category/>
  <cp:lastModifiedBy/>
  <dcterms:created xsi:type="dcterms:W3CDTF">2020-05-14T06:14:48+03:00</dcterms:created>
  <dcterms:modified xsi:type="dcterms:W3CDTF">2020-05-14T06:14:48+03:00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