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Одкровення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Роберт Фрост</w:t>
      </w:r>
    </w:p>
    <w:p>
      <w:pPr/>
      <w:r>
        <w:rPr>
          <w:i w:val="1"/>
          <w:iCs w:val="1"/>
        </w:rPr>
        <w:t xml:space="preserve">Переклад з Роберта Фроста "REVELATION"</w:t>
      </w:r>
    </w:p>
    <w:p>
      <w:pPr/>
    </w:p>
    <w:p>
      <w:pPr/>
      <w:r>
        <w:rPr/>
        <w:t xml:space="preserve">Ми всі ховаємось в собі</w:t>
      </w:r>
    </w:p>
    <w:p>
      <w:pPr/>
      <w:r>
        <w:rPr/>
        <w:t xml:space="preserve">За сміхом, лèгкими словами,</w:t>
      </w:r>
    </w:p>
    <w:p>
      <w:pPr/>
      <w:r>
        <w:rPr/>
        <w:t xml:space="preserve">Тримаєм серце в самоті,</w:t>
      </w:r>
    </w:p>
    <w:p>
      <w:pPr/>
      <w:r>
        <w:rPr/>
        <w:t xml:space="preserve">Аж поки нас насправді знайдуть —</w:t>
      </w:r>
    </w:p>
    <w:p>
      <w:pPr/>
    </w:p>
    <w:p>
      <w:pPr/>
      <w:r>
        <w:rPr/>
        <w:t xml:space="preserve">Як випадково, то шкода</w:t>
      </w:r>
    </w:p>
    <w:p>
      <w:pPr/>
      <w:r>
        <w:rPr/>
        <w:t xml:space="preserve">(Урешті решт, ми так гадаєм),</w:t>
      </w:r>
    </w:p>
    <w:p>
      <w:pPr/>
      <w:r>
        <w:rPr/>
        <w:t xml:space="preserve">Та все ж знаходимо слова</w:t>
      </w:r>
    </w:p>
    <w:p>
      <w:pPr/>
      <w:r>
        <w:rPr/>
        <w:t xml:space="preserve">І серце другу відкриваєм.</w:t>
      </w:r>
    </w:p>
    <w:p>
      <w:pPr/>
    </w:p>
    <w:p>
      <w:pPr/>
      <w:r>
        <w:rPr/>
        <w:t xml:space="preserve">Навколо кожного паркан,</w:t>
      </w:r>
    </w:p>
    <w:p>
      <w:pPr/>
      <w:r>
        <w:rPr/>
        <w:t xml:space="preserve">З дитинства, як у сховок грали —</w:t>
      </w:r>
    </w:p>
    <w:p>
      <w:pPr/>
      <w:r>
        <w:rPr/>
        <w:t xml:space="preserve">Відкритись доведеться нам,</w:t>
      </w:r>
    </w:p>
    <w:p>
      <w:pPr/>
      <w:r>
        <w:rPr/>
        <w:t xml:space="preserve">Щоб нас насправді відшукали...</w:t>
      </w:r>
    </w:p>
    <w:p>
      <w:pPr/>
    </w:p>
    <w:p>
      <w:pPr/>
      <w:r>
        <w:rPr/>
        <w:t xml:space="preserve">12.03.2024</w:t>
      </w:r>
    </w:p>
    <w:p>
      <w:pPr/>
      <w:r>
        <w:rPr/>
        <w:t xml:space="preserve">© Тетяна Даніленко</w:t>
      </w:r>
    </w:p>
    <w:p>
      <w:pPr/>
    </w:p>
    <w:p>
      <w:pPr/>
      <w:r>
        <w:rPr/>
        <w:t xml:space="preserve">Ілюстрація — картина Едварда Мунка "Меланхолія", 1892</w:t>
      </w:r>
    </w:p>
    <w:p>
      <w:pPr/>
    </w:p>
    <w:p>
      <w:pPr/>
      <w:r>
        <w:pict>
          <v:shape type="#_x0000_t75" stroked="f" style="width:300pt; height:201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Одкровення (переклад Тетяни Даніленко) — Роберт Фрост</dc:title>
  <dc:description/>
  <dc:subject/>
  <cp:keywords/>
  <cp:category/>
  <cp:lastModifiedBy/>
  <dcterms:created xsi:type="dcterms:W3CDTF">2026-09-15T03:44:13+03:00</dcterms:created>
  <dcterms:modified xsi:type="dcterms:W3CDTF">2026-09-15T03:44:13+03:00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