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Один крок назад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Роберт Фрост</w:t>
      </w:r>
    </w:p>
    <w:p>
      <w:pPr/>
      <w:r>
        <w:rPr/>
        <w:t xml:space="preserve">Не тільки гравій і пісок</w:t>
      </w:r>
    </w:p>
    <w:p>
      <w:pPr/>
      <w:r>
        <w:rPr/>
        <w:t xml:space="preserve">Зробили в мандри перший крок,</w:t>
      </w:r>
    </w:p>
    <w:p>
      <w:pPr/>
      <w:r>
        <w:rPr/>
        <w:t xml:space="preserve">Але, ковтаючи сміття,</w:t>
      </w:r>
    </w:p>
    <w:p>
      <w:pPr/>
      <w:r>
        <w:rPr/>
        <w:t xml:space="preserve">Покинули свої місця</w:t>
      </w:r>
    </w:p>
    <w:p>
      <w:pPr/>
      <w:r>
        <w:rPr/>
        <w:t xml:space="preserve">І величезні валунù,</w:t>
      </w:r>
    </w:p>
    <w:p>
      <w:pPr/>
      <w:r>
        <w:rPr/>
        <w:t xml:space="preserve">Що покотилися з гори,</w:t>
      </w:r>
    </w:p>
    <w:p>
      <w:pPr/>
      <w:r>
        <w:rPr/>
        <w:t xml:space="preserve">Руйнуючи все на шляху.</w:t>
      </w:r>
    </w:p>
    <w:p>
      <w:pPr/>
      <w:r>
        <w:rPr/>
        <w:t xml:space="preserve">Я в небезпеці там стояв —</w:t>
      </w:r>
    </w:p>
    <w:p>
      <w:pPr/>
      <w:r>
        <w:rPr/>
        <w:t xml:space="preserve">Потрапив світ в біду лиху,</w:t>
      </w:r>
    </w:p>
    <w:p>
      <w:pPr/>
      <w:r>
        <w:rPr/>
        <w:t xml:space="preserve">Та крок єдиний врятував —</w:t>
      </w:r>
    </w:p>
    <w:p>
      <w:pPr/>
      <w:r>
        <w:rPr/>
        <w:t xml:space="preserve">Назад я вчасно відступив,</w:t>
      </w:r>
    </w:p>
    <w:p>
      <w:pPr/>
      <w:r>
        <w:rPr/>
        <w:t xml:space="preserve">Й пронісся поряд камнепад.</w:t>
      </w:r>
    </w:p>
    <w:p>
      <w:pPr/>
      <w:r>
        <w:rPr/>
        <w:t xml:space="preserve">І дощ завзято вже не лив,</w:t>
      </w:r>
    </w:p>
    <w:p>
      <w:pPr/>
      <w:r>
        <w:rPr/>
        <w:t xml:space="preserve">І сонця встановився лад.</w:t>
      </w:r>
    </w:p>
    <w:p>
      <w:pPr/>
    </w:p>
    <w:p>
      <w:pPr/>
      <w:r>
        <w:rPr>
          <w:i w:val="1"/>
          <w:iCs w:val="1"/>
        </w:rPr>
        <w:t xml:space="preserve">8-9. 12. 2024</w:t>
      </w:r>
    </w:p>
    <w:p>
      <w:pPr/>
    </w:p>
    <w:p>
      <w:pPr/>
      <w:r>
        <w:rPr>
          <w:i w:val="1"/>
          <w:iCs w:val="1"/>
        </w:rPr>
        <w:t xml:space="preserve">Переклад Тетяни Даніленко</w:t>
      </w:r>
    </w:p>
    <w:p>
      <w:pPr/>
    </w:p>
    <w:p>
      <w:pPr/>
      <w:r>
        <w:rPr>
          <w:i w:val="1"/>
          <w:iCs w:val="1"/>
        </w:rPr>
        <w:t xml:space="preserve">Ілюстрація — картина Гюстава Кайбота "Cliff at Villers-sur-Me". 1880</w:t>
      </w:r>
    </w:p>
    <w:p>
      <w:pPr/>
      <w:r>
        <w:pict>
          <v:shape type="#_x0000_t75" stroked="f" style="width:1200pt; height:973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Один крок назад (переклад Тетяни Даніленко) — Роберт Фрост</dc:title>
  <dc:description/>
  <dc:subject/>
  <cp:keywords/>
  <cp:category/>
  <cp:lastModifiedBy/>
  <dcterms:created xsi:type="dcterms:W3CDTF">2026-09-15T06:24:34+03:00</dcterms:created>
  <dcterms:modified xsi:type="dcterms:W3CDTF">2026-09-15T06:24:34+03:00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