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Ще один з Мітчелових планів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Лоусон</w:t>
      </w:r>
    </w:p>
    <w:p>
      <w:pPr/>
      <w:r>
        <w:rPr>
          <w:i/>
          <w:iCs/>
        </w:rPr>
        <w:t xml:space="preserve">Переклад: Ірина Стешенко</w:t>
      </w:r>
    </w:p>
    <w:p>
      <w:pPr/>
      <w:r>
        <w:rPr/>
        <w:t xml:space="preserve">— А чи не податися мені на Лаклан чи, може, до якої іншої з тамтешніх річок, — мовив Мітчел, кидаючи клумака із своїм добром до стіп великого дерева. — Там людина таки чогось варта. Не слід було з тих країв забиратися. Адже ж я по тамтешніх фермах чималенько тинявся. Куди не зайду, бува, — гульк, аж відразу й трактування на столі, та й роботи до ката, аби хіть. Один господар, що в нього я робив, усе намовляв мене зовсім у нього залишитися. Шкода, що не лишився. Почував би себе багато краще, ніж зараз. Обіходилися вони зі мною, мало не як із кревним; там ще було двоє дочок у тій господі, — та такі ж ловкенькі!.. Одна з них утіпалася в мене так, що хоч ґвалту кричи. Ого, тамечки тих красуньок дівчаток — хоч греблю гати! Я раз у раз із дівчатками приятелюю, вони до мене прихильні, — я ж бо й на скрипку заграти вмію та й співаю трохи. Там уже так зрадіють, як мене побачать, коли я до них повернуся, що тільки кріпись! Ох, і заживу ж я тоді — до дідька всілякі турботи про їжу! Хай там, що хоч, а мені байдужісінько, тільки-но заникну я до хати. Б'юсь у заклад на мої черевики, що не змине й двадцятьох хвилин, як казанок уже кипітиме й усе, чим хата багата, стоятиме на столі. А дівчатка вибіжать стрінути старого господаря, коли той увечері додому повертатиметься, і гукнуть до нього, відчиняючи йому ворота: "А відгадайте-но, хто в нас у господі сидить?"</w:t>
      </w:r>
    </w:p>
    <w:p>
      <w:pPr/>
      <w:r>
        <w:rPr/>
        <w:t xml:space="preserve">Еге ж, знайду собі роботу в якого старого господаря з гарненькою дочкою, а мо', й двома. Оратиму собі землю; те діло найбільше я полюбляю, — що не кажи, а на фермі то найкраща робота.</w:t>
      </w:r>
    </w:p>
    <w:p>
      <w:pPr/>
      <w:r>
        <w:rPr/>
        <w:t xml:space="preserve">А в того господаря, звісно, вівці водитимуться, що їх часом стригти доведеться; тож одного дня він мені й скаже:</w:t>
      </w:r>
    </w:p>
    <w:p>
      <w:pPr/>
      <w:r>
        <w:rPr/>
        <w:t xml:space="preserve">— Джеку, якщо ти де про доброго стригаля прочуєш, скажи-но мені, — я маю вівці обстригти.</w:t>
      </w:r>
    </w:p>
    <w:p>
      <w:pPr/>
      <w:r>
        <w:rPr/>
        <w:t xml:space="preserve">— Скільки овець маєте ви обстригти? — запитаюсь я.</w:t>
      </w:r>
    </w:p>
    <w:p>
      <w:pPr/>
      <w:r>
        <w:rPr/>
        <w:t xml:space="preserve">— О, сотень із п'ятнадцять, мабуть.</w:t>
      </w:r>
    </w:p>
    <w:p>
      <w:pPr/>
      <w:r>
        <w:rPr/>
        <w:t xml:space="preserve">— А скільки ж ви гадаєте за теє платити?</w:t>
      </w:r>
    </w:p>
    <w:p>
      <w:pPr/>
      <w:r>
        <w:rPr/>
        <w:t xml:space="preserve">— Та, мабуть, шилінгів із двадцять п'ять за сотню, але, якщо той стригаль стане за тридцять, то пошли його до мене, — поєднаємось. Треба пообстригати їх якнайшвидше.</w:t>
      </w:r>
    </w:p>
    <w:p>
      <w:pPr/>
      <w:r>
        <w:rPr/>
        <w:t xml:space="preserve">— То й гаразд, — скажу я, — це немудра справа; я обстрижу ваші вівці.</w:t>
      </w:r>
    </w:p>
    <w:p>
      <w:pPr/>
      <w:r>
        <w:rPr/>
        <w:t xml:space="preserve">— Як? — скаже він. — Ти вмієш стригти?</w:t>
      </w:r>
    </w:p>
    <w:p>
      <w:pPr/>
      <w:r>
        <w:rPr/>
        <w:t xml:space="preserve">— Стригти? Звісно, що вмію! Та я стриг вівці, коли вас ще й на світі не було.</w:t>
      </w:r>
    </w:p>
    <w:p>
      <w:pPr/>
      <w:r>
        <w:rPr/>
        <w:t xml:space="preserve">То дарма, що господар удвічі старший за мене.</w:t>
      </w:r>
    </w:p>
    <w:p>
      <w:pPr/>
      <w:r>
        <w:rPr/>
        <w:t xml:space="preserve">Ну, отож пообстригаю я йому вівці та й зароблю собі кілька фунтів, а він з того радітиме і ще більшу складе мені ціну, — адже ж то непогана річ, коли маєш напохваті чолов'ягу, що раз у раз може вівці стригти. А втім, дедалі настогидне мені на одному місці стовбичити і схочеться десь податися звідтіль, ну, то я скажу йому, що йду деінде роботи напитувати.</w:t>
      </w:r>
    </w:p>
    <w:p>
      <w:pPr/>
      <w:r>
        <w:rPr/>
        <w:t xml:space="preserve">— Тю, та й чого це ти надумався тікати? — запитається він у мене здивовано. — Чи ти з чогось невдоволення?</w:t>
      </w:r>
    </w:p>
    <w:p>
      <w:pPr/>
      <w:r>
        <w:rPr/>
        <w:t xml:space="preserve">— Та де там, — з усього вдоволений, та коли ж ніяк на одному місці не всиджу.</w:t>
      </w:r>
    </w:p>
    <w:p>
      <w:pPr/>
      <w:r>
        <w:rPr/>
        <w:t xml:space="preserve">— Та годі-бо, не тікай, — проситиме він, — лишайся в мене, а я покладу тобі плату — по двадцять п'ять шилінгів на тиждень.</w:t>
      </w:r>
    </w:p>
    <w:p>
      <w:pPr/>
      <w:r>
        <w:rPr/>
        <w:t xml:space="preserve">Ну, то я скажу йому, що й за сто не полишуся; то вже таке діло, якщо я маю що на думці, тоді вже квит, — отак-то! А коли він побачить, що ніяк не зможе мене переконати, він насупить отакечки брови та й скаже:</w:t>
      </w:r>
    </w:p>
    <w:p>
      <w:pPr/>
      <w:r>
        <w:rPr/>
        <w:t xml:space="preserve">— Гаразд; а як же з отим дівчиськом? Ти собі помандруєш, а її зацураєш?</w:t>
      </w:r>
    </w:p>
    <w:p>
      <w:pPr/>
      <w:r>
        <w:rPr/>
        <w:t xml:space="preserve">— Отакої? Ви це про що? — відкажу я. — До чого тут "зацураєш"?</w:t>
      </w:r>
    </w:p>
    <w:p>
      <w:pPr/>
      <w:r>
        <w:rPr/>
        <w:t xml:space="preserve">Та й удаватиму, ніби не тямлю, про що воно йдеться.</w:t>
      </w:r>
    </w:p>
    <w:p>
      <w:pPr/>
      <w:r>
        <w:rPr/>
        <w:t xml:space="preserve">— Ого, — скаже він, — ти чудово знаєш, об чім я кажу. Я питаюся: </w:t>
      </w:r>
      <w:r>
        <w:rPr>
          <w:i/>
          <w:iCs/>
        </w:rPr>
        <w:t xml:space="preserve">візьмеш ти за себе дівчину чи ні?</w:t>
      </w:r>
    </w:p>
    <w:p>
      <w:pPr/>
      <w:r>
        <w:rPr/>
        <w:t xml:space="preserve">І тільки-но я побачу, що непереливки та що мене загнано на слизьке, я скажу:</w:t>
      </w:r>
    </w:p>
    <w:p>
      <w:pPr/>
      <w:r>
        <w:rPr/>
        <w:t xml:space="preserve">— Ге, та я зроду про те й не думав, не гадав. Ви мене по самісінькому тім'ї вдарили, і думок не зберу, — отуди к бісу! Та я з радістю візьму дівчину за себе, аби тільки вона мене схотіла. Ге, та я ж її об тім ще й не питався!</w:t>
      </w:r>
    </w:p>
    <w:p>
      <w:pPr/>
      <w:r>
        <w:rPr/>
        <w:t xml:space="preserve">— Гаразд, ну, то слухай, — скаже він, — якщо ти з дівчиною поберешся, — а я примушу тебе з нею побратися, хоч би там що, — виділю її, віддам вам частину своєї ферми та сотень зо дві овець на початок господарства.</w:t>
      </w:r>
    </w:p>
    <w:p>
      <w:pPr/>
      <w:r>
        <w:rPr/>
        <w:t xml:space="preserve">Отоді я оженюся, осядуся та й стану господарювати сам; і якщо ти коли до наших країв потрапиш і тобі буде не з медом — просимо до нас, ми тобі на тиждень, мо', й два, харчами підсобимо; та тільки не навертайся в хату, коли мене не буде вдома!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один з Мітчелових планів — Генрі Лоусон</dc:title>
  <dc:description/>
  <dc:subject/>
  <cp:keywords/>
  <cp:category/>
  <cp:lastModifiedBy/>
  <dcterms:created xsi:type="dcterms:W3CDTF">2024-12-29T15:19:36+02:00</dcterms:created>
  <dcterms:modified xsi:type="dcterms:W3CDTF">2024-12-29T15:19:36+02:00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