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ти для світла…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Як ти для світла денного мої закриєш очі,</w:t>
      </w:r>
    </w:p>
    <w:p>
      <w:pPr/>
      <w:r>
        <w:rPr/>
        <w:t xml:space="preserve">Схилившись, поцілуй гарячий промінь їх:</w:t>
      </w:r>
    </w:p>
    <w:p>
      <w:pPr/>
      <w:r>
        <w:rPr/>
        <w:t xml:space="preserve">У поглядах останніх, тихих, мовчазних,</w:t>
      </w:r>
    </w:p>
    <w:p>
      <w:pPr/>
      <w:r>
        <w:rPr/>
        <w:t xml:space="preserve">Горить любов, палає серед ночі.</w:t>
      </w:r>
    </w:p>
    <w:p>
      <w:pPr/>
      <w:r>
        <w:rPr/>
        <w:t xml:space="preserve">Під нерухомим сяйвом смолоскипів неземних</w:t>
      </w:r>
    </w:p>
    <w:p>
      <w:pPr/>
      <w:r>
        <w:rPr/>
        <w:t xml:space="preserve">Схили своє прекрасне личко для прощання,</w:t>
      </w:r>
    </w:p>
    <w:p>
      <w:pPr/>
      <w:r>
        <w:rPr/>
        <w:t xml:space="preserve">Щоб я запам'ятав навік, востаннє</w:t>
      </w:r>
    </w:p>
    <w:p>
      <w:pPr/>
      <w:r>
        <w:rPr/>
        <w:t xml:space="preserve">Глибокий і скорботний вираз їх.</w:t>
      </w:r>
    </w:p>
    <w:p>
      <w:pPr/>
      <w:r>
        <w:rPr/>
        <w:t xml:space="preserve">Хай, поки не замкнулось смертне коло,</w:t>
      </w:r>
    </w:p>
    <w:p>
      <w:pPr/>
      <w:r>
        <w:rPr/>
        <w:t xml:space="preserve">На білім ліжку ми обіймемося знов,</w:t>
      </w:r>
    </w:p>
    <w:p>
      <w:pPr/>
      <w:r>
        <w:rPr/>
        <w:t xml:space="preserve">І до мого чола, де вже холоне кров,</w:t>
      </w:r>
    </w:p>
    <w:p>
      <w:pPr/>
      <w:r>
        <w:rPr/>
        <w:t xml:space="preserve">Ти схилишся, щоб не вставать ніколи.</w:t>
      </w:r>
    </w:p>
    <w:p>
      <w:pPr/>
      <w:r>
        <w:rPr/>
        <w:t xml:space="preserve">А потім я піду до мовчазних країв.</w:t>
      </w:r>
    </w:p>
    <w:p>
      <w:pPr/>
      <w:r>
        <w:rPr/>
        <w:t xml:space="preserve">В душі ж горітиме огонь такий пекучий,</w:t>
      </w:r>
    </w:p>
    <w:p>
      <w:pPr/>
      <w:r>
        <w:rPr/>
        <w:t xml:space="preserve">Що й під землею, в домовині неминучій,</w:t>
      </w:r>
    </w:p>
    <w:p>
      <w:pPr/>
      <w:r>
        <w:rPr/>
        <w:t xml:space="preserve">І інших полум'я заллє мерців.</w:t>
      </w:r>
    </w:p>
    <w:p>
      <w:pPr/>
      <w:r>
        <w:rPr>
          <w:i/>
          <w:iCs/>
        </w:rPr>
        <w:t xml:space="preserve"> Переклад: Микола Терещенко 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ти для світла… — Еміль Верхарн</dc:title>
  <dc:description/>
  <dc:subject/>
  <cp:keywords/>
  <cp:category/>
  <cp:lastModifiedBy/>
  <dcterms:created xsi:type="dcterms:W3CDTF">2024-11-14T21:45:37+02:00</dcterms:created>
  <dcterms:modified xsi:type="dcterms:W3CDTF">2024-11-14T21:45:37+02:00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