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Тебе до загину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Лідія Койдула</w:t>
      </w:r>
    </w:p>
    <w:p>
      <w:pPr/>
      <w:r>
        <w:rPr/>
        <w:t xml:space="preserve">Плекатиму тебе до останньої миті,</w:t>
      </w:r>
    </w:p>
    <w:p>
      <w:pPr/>
      <w:r>
        <w:rPr/>
        <w:t xml:space="preserve">Мій медоносний краю, мово квітиста!</w:t>
      </w:r>
    </w:p>
    <w:p>
      <w:pPr/>
      <w:r>
        <w:rPr/>
        <w:t xml:space="preserve">Ріки розлогі, степи, вересом оповиті,</w:t>
      </w:r>
    </w:p>
    <w:p>
      <w:pPr/>
      <w:r>
        <w:rPr/>
        <w:t xml:space="preserve">Славити буду до смерті іскристо!</w:t>
      </w:r>
    </w:p>
    <w:p>
      <w:pPr/>
      <w:r>
        <w:rPr/>
        <w:t xml:space="preserve">О Мар'ямаа, кріпко теплиш на руцях,</w:t>
      </w:r>
    </w:p>
    <w:p>
      <w:pPr/>
      <w:r>
        <w:rPr/>
        <w:t xml:space="preserve">Дариш свій хліб діточкам беззахисним.</w:t>
      </w:r>
    </w:p>
    <w:p>
      <w:pPr/>
      <w:r>
        <w:rPr/>
        <w:t xml:space="preserve">Дихати гоже на твоїх границях</w:t>
      </w:r>
    </w:p>
    <w:p>
      <w:pPr/>
      <w:r>
        <w:rPr/>
        <w:t xml:space="preserve">Файним і щирим життям незломисним.</w:t>
      </w:r>
    </w:p>
    <w:p>
      <w:pPr/>
      <w:r>
        <w:rPr/>
        <w:t xml:space="preserve">Глянь-бо, сини твої мужні, стосилі.</w:t>
      </w:r>
    </w:p>
    <w:p>
      <w:pPr/>
      <w:r>
        <w:rPr/>
        <w:t xml:space="preserve">Квітки-доньки сяють цвітом рожевим.</w:t>
      </w:r>
    </w:p>
    <w:p>
      <w:pPr/>
      <w:r>
        <w:rPr/>
        <w:t xml:space="preserve">Здійме високо орел дужі крила,</w:t>
      </w:r>
    </w:p>
    <w:p>
      <w:pPr/>
      <w:r>
        <w:rPr/>
        <w:t xml:space="preserve">Землю завіє рядном пломеневим!</w:t>
      </w:r>
    </w:p>
    <w:p>
      <w:pPr/>
      <w:r>
        <w:rPr/>
        <w:t xml:space="preserve">Хай дотепер ще лунає твій стогін,</w:t>
      </w:r>
    </w:p>
    <w:p>
      <w:pPr/>
      <w:r>
        <w:rPr/>
        <w:t xml:space="preserve">Естоніє, люба, розгинь чесні плечі!</w:t>
      </w:r>
    </w:p>
    <w:p>
      <w:pPr/>
      <w:r>
        <w:rPr/>
        <w:t xml:space="preserve">Чуєш: провісник майбутнього ̶ гомін!</w:t>
      </w:r>
    </w:p>
    <w:p>
      <w:pPr/>
      <w:r>
        <w:rPr/>
        <w:t xml:space="preserve">Час бо настане! Заблищать картечі!</w:t>
      </w:r>
    </w:p>
    <w:p>
      <w:pPr/>
      <w:r>
        <w:rPr>
          <w:i/>
          <w:iCs/>
        </w:rPr>
        <w:t xml:space="preserve">Переклад Юлії Черниш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Тебе до загину — Лідія Койдула</dc:title>
  <dc:description/>
  <dc:subject/>
  <cp:keywords/>
  <cp:category/>
  <cp:lastModifiedBy/>
  <dcterms:created xsi:type="dcterms:W3CDTF">2024-09-25T19:23:45+03:00</dcterms:created>
  <dcterms:modified xsi:type="dcterms:W3CDTF">2024-09-25T19:23:45+03:00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